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29pt;margin-top:923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8" name="图片 8" descr="[首发]山东省枣庄市薛城区2017-2018学年度第二学期七年级英语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七年级英语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7" name="图片 7" descr="[首发]山东省枣庄市薛城区2017-2018学年度第二学期七年级英语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七年级英语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6" name="图片 6" descr="[首发]山东省枣庄市薛城区2017-2018学年度第二学期七年级英语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七年级英语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5" name="图片 5" descr="[首发]山东省枣庄市薛城区2017-2018学年度第二学期七年级英语期中试题4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七年级英语期中试题4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4" name="图片 4" descr="[首发]山东省枣庄市薛城区2017-2018学年度第二学期七年级英语期中试题5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七年级英语期中试题5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3" name="图片 3" descr="[首发]山东省枣庄市薛城区2017-2018学年度第二学期七年级英语期中试题6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七年级英语期中试题6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七年级英语期中试题7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七年级英语期中试题7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" name="图片 1" descr="[首发]山东省枣庄市薛城区2017-2018学年度第二学期七年级英语期中试题8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七年级英语期中试题8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2018-04-28T07:22:25Z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