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2"/>
        <w:ind w:left="0"/>
        <w:rPr>
          <w:sz w:val="11"/>
        </w:rPr>
      </w:pPr>
      <w:r>
        <w:rPr>
          <w:sz w:val="11"/>
        </w:rPr>
        <w:drawing>
          <wp:anchor simplePos="0" relativeHeight="251658240" behindDoc="0" locked="0" layoutInCell="1" allowOverlap="1">
            <wp:simplePos x="0" y="0"/>
            <wp:positionH relativeFrom="page">
              <wp:posOffset>10566400</wp:posOffset>
            </wp:positionH>
            <wp:positionV relativeFrom="topMargin">
              <wp:posOffset>10553700</wp:posOffset>
            </wp:positionV>
            <wp:extent cx="292100" cy="2921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91650" name=""/>
                    <pic:cNvPicPr>
                      <a:picLocks noChangeAspect="1"/>
                    </pic:cNvPicPr>
                  </pic:nvPicPr>
                  <pic:blipFill>
                    <a:blip xmlns:r="http://schemas.openxmlformats.org/officeDocument/2006/relationships" r:embed="rId5"/>
                    <a:stretch>
                      <a:fillRect/>
                    </a:stretch>
                  </pic:blipFill>
                  <pic:spPr>
                    <a:xfrm>
                      <a:off x="0" y="0"/>
                      <a:ext cx="292100" cy="292100"/>
                    </a:xfrm>
                    <a:prstGeom prst="rect">
                      <a:avLst/>
                    </a:prstGeom>
                  </pic:spPr>
                </pic:pic>
              </a:graphicData>
            </a:graphic>
          </wp:anchor>
        </w:drawing>
      </w:r>
    </w:p>
    <w:p>
      <w:pPr>
        <w:tabs>
          <w:tab w:val="left" w:pos="1766"/>
        </w:tabs>
        <w:spacing w:before="241"/>
        <w:ind w:left="0" w:right="17" w:firstLine="0"/>
        <w:jc w:val="center"/>
        <w:rPr>
          <w:rFonts w:ascii="宋体" w:eastAsia="宋体" w:hint="eastAsia"/>
          <w:b/>
          <w:color w:val="0000FF"/>
          <w:sz w:val="36"/>
          <w:szCs w:val="36"/>
        </w:rPr>
      </w:pPr>
      <w:r>
        <w:rPr>
          <w:rFonts w:hint="eastAsia"/>
          <w:color w:val="0000FF"/>
          <w:sz w:val="36"/>
          <w:szCs w:val="36"/>
        </w:rPr>
        <w:t>2020春成都树德实验中学人教新目标版八下英语3月月考题</w:t>
      </w:r>
    </w:p>
    <w:p>
      <w:pPr>
        <w:pStyle w:val="BodyText"/>
        <w:spacing w:before="6"/>
        <w:ind w:left="0"/>
        <w:rPr>
          <w:sz w:val="36"/>
        </w:rPr>
      </w:pPr>
    </w:p>
    <w:p>
      <w:pPr>
        <w:pStyle w:val="BodyText"/>
        <w:spacing w:line="285" w:lineRule="auto"/>
        <w:ind w:right="230" w:firstLine="480"/>
        <w:rPr>
          <w:rFonts w:ascii="宋体" w:eastAsia="宋体" w:hint="eastAsia"/>
        </w:rPr>
      </w:pPr>
      <w:r>
        <w:rPr>
          <w:rFonts w:ascii="宋体" w:eastAsia="宋体" w:hint="eastAsia"/>
          <w:spacing w:val="-12"/>
        </w:rPr>
        <w:t xml:space="preserve">全卷分为 </w:t>
      </w:r>
      <w:r>
        <w:t xml:space="preserve">A </w:t>
      </w:r>
      <w:r>
        <w:rPr>
          <w:rFonts w:ascii="宋体" w:eastAsia="宋体" w:hint="eastAsia"/>
          <w:spacing w:val="-20"/>
        </w:rPr>
        <w:t xml:space="preserve">卷和 </w:t>
      </w:r>
      <w:r>
        <w:t xml:space="preserve">B </w:t>
      </w:r>
      <w:r>
        <w:rPr>
          <w:rFonts w:ascii="宋体" w:eastAsia="宋体" w:hint="eastAsia"/>
          <w:spacing w:val="-6"/>
        </w:rPr>
        <w:t xml:space="preserve">卷， </w:t>
      </w:r>
      <w:r>
        <w:t xml:space="preserve">A </w:t>
      </w:r>
      <w:r>
        <w:rPr>
          <w:rFonts w:ascii="宋体" w:eastAsia="宋体" w:hint="eastAsia"/>
          <w:spacing w:val="-12"/>
        </w:rPr>
        <w:t xml:space="preserve">卷满分为 </w:t>
      </w:r>
      <w:r>
        <w:t xml:space="preserve">80 </w:t>
      </w:r>
      <w:r>
        <w:rPr>
          <w:rFonts w:ascii="宋体" w:eastAsia="宋体" w:hint="eastAsia"/>
          <w:spacing w:val="-2"/>
        </w:rPr>
        <w:t>分，</w:t>
      </w:r>
      <w:r>
        <w:rPr>
          <w:spacing w:val="-3"/>
        </w:rPr>
        <w:t xml:space="preserve">B </w:t>
      </w:r>
      <w:r>
        <w:rPr>
          <w:rFonts w:ascii="宋体" w:eastAsia="宋体" w:hint="eastAsia"/>
          <w:spacing w:val="-15"/>
        </w:rPr>
        <w:t xml:space="preserve">卷满分 </w:t>
      </w:r>
      <w:r>
        <w:t xml:space="preserve">20 </w:t>
      </w:r>
      <w:r>
        <w:rPr>
          <w:rFonts w:ascii="宋体" w:eastAsia="宋体" w:hint="eastAsia"/>
          <w:spacing w:val="-11"/>
        </w:rPr>
        <w:t xml:space="preserve">分。考试时间 </w:t>
      </w:r>
      <w:r>
        <w:t xml:space="preserve">60 </w:t>
      </w:r>
      <w:r>
        <w:rPr>
          <w:rFonts w:ascii="宋体" w:eastAsia="宋体" w:hint="eastAsia"/>
          <w:spacing w:val="-1"/>
        </w:rPr>
        <w:t>分钟。</w:t>
      </w:r>
    </w:p>
    <w:p>
      <w:pPr>
        <w:pStyle w:val="BodyText"/>
        <w:spacing w:before="8"/>
        <w:ind w:left="0"/>
        <w:rPr>
          <w:rFonts w:ascii="宋体"/>
          <w:sz w:val="20"/>
        </w:rPr>
      </w:pPr>
    </w:p>
    <w:p>
      <w:pPr>
        <w:pStyle w:val="Heading1"/>
        <w:tabs>
          <w:tab w:val="left" w:pos="1955"/>
        </w:tabs>
        <w:spacing w:before="70"/>
      </w:pPr>
      <w:r>
        <w:rPr>
          <w:rFonts w:ascii="Times New Roman" w:eastAsia="Times New Roman"/>
        </w:rPr>
        <w:t>A</w:t>
      </w:r>
      <w:r>
        <w:rPr>
          <w:rFonts w:ascii="Times New Roman" w:eastAsia="Times New Roman"/>
          <w:spacing w:val="-3"/>
        </w:rPr>
        <w:t xml:space="preserve"> </w:t>
      </w:r>
      <w:r>
        <w:t>卷（选择题</w:t>
      </w:r>
      <w:r>
        <w:tab/>
      </w:r>
      <w:r>
        <w:t>计</w:t>
      </w:r>
      <w:r>
        <w:rPr>
          <w:spacing w:val="-72"/>
        </w:rPr>
        <w:t xml:space="preserve"> </w:t>
      </w:r>
      <w:r>
        <w:rPr>
          <w:rFonts w:ascii="Times New Roman" w:eastAsia="Times New Roman"/>
        </w:rPr>
        <w:t>80</w:t>
      </w:r>
      <w:r>
        <w:rPr>
          <w:rFonts w:ascii="Times New Roman" w:eastAsia="Times New Roman"/>
          <w:spacing w:val="-2"/>
        </w:rPr>
        <w:t xml:space="preserve"> </w:t>
      </w:r>
      <w:r>
        <w:t>分）</w:t>
      </w:r>
    </w:p>
    <w:p>
      <w:pPr>
        <w:tabs>
          <w:tab w:val="left" w:pos="1403"/>
        </w:tabs>
        <w:spacing w:before="6"/>
        <w:ind w:left="0" w:right="17" w:firstLine="0"/>
        <w:jc w:val="center"/>
        <w:rPr>
          <w:rFonts w:ascii="宋体" w:eastAsia="宋体" w:hint="eastAsia"/>
          <w:b/>
          <w:sz w:val="28"/>
        </w:rPr>
      </w:pPr>
      <w:r>
        <w:rPr>
          <w:rFonts w:ascii="宋体" w:eastAsia="宋体" w:hint="eastAsia"/>
          <w:b/>
          <w:sz w:val="28"/>
        </w:rPr>
        <w:t>第一部分</w:t>
      </w:r>
      <w:r>
        <w:rPr>
          <w:rFonts w:ascii="宋体" w:eastAsia="宋体" w:hint="eastAsia"/>
          <w:b/>
          <w:sz w:val="28"/>
        </w:rPr>
        <w:tab/>
      </w:r>
      <w:r>
        <w:rPr>
          <w:rFonts w:ascii="宋体" w:eastAsia="宋体" w:hint="eastAsia"/>
          <w:b/>
          <w:sz w:val="28"/>
        </w:rPr>
        <w:t>基础知识运用（共</w:t>
      </w:r>
      <w:r>
        <w:rPr>
          <w:rFonts w:ascii="宋体" w:eastAsia="宋体" w:hint="eastAsia"/>
          <w:b/>
          <w:spacing w:val="-71"/>
          <w:sz w:val="28"/>
        </w:rPr>
        <w:t xml:space="preserve"> </w:t>
      </w:r>
      <w:r>
        <w:rPr>
          <w:b/>
          <w:sz w:val="28"/>
        </w:rPr>
        <w:t>25</w:t>
      </w:r>
      <w:r>
        <w:rPr>
          <w:b/>
          <w:spacing w:val="-3"/>
          <w:sz w:val="28"/>
        </w:rPr>
        <w:t xml:space="preserve"> </w:t>
      </w:r>
      <w:r>
        <w:rPr>
          <w:rFonts w:ascii="宋体" w:eastAsia="宋体" w:hint="eastAsia"/>
          <w:b/>
          <w:sz w:val="28"/>
        </w:rPr>
        <w:t>小题，计</w:t>
      </w:r>
      <w:r>
        <w:rPr>
          <w:rFonts w:ascii="宋体" w:eastAsia="宋体" w:hint="eastAsia"/>
          <w:b/>
          <w:spacing w:val="-71"/>
          <w:sz w:val="28"/>
        </w:rPr>
        <w:t xml:space="preserve"> </w:t>
      </w:r>
      <w:r>
        <w:rPr>
          <w:b/>
          <w:sz w:val="28"/>
        </w:rPr>
        <w:t>50</w:t>
      </w:r>
      <w:r>
        <w:rPr>
          <w:b/>
          <w:spacing w:val="-3"/>
          <w:sz w:val="28"/>
        </w:rPr>
        <w:t xml:space="preserve"> </w:t>
      </w:r>
      <w:r>
        <w:rPr>
          <w:rFonts w:ascii="宋体" w:eastAsia="宋体" w:hint="eastAsia"/>
          <w:b/>
          <w:sz w:val="28"/>
        </w:rPr>
        <w:t>分）</w:t>
      </w:r>
    </w:p>
    <w:p>
      <w:pPr>
        <w:pStyle w:val="BodyText"/>
        <w:spacing w:before="32"/>
        <w:rPr>
          <w:rFonts w:ascii="宋体" w:eastAsia="宋体" w:hint="eastAsia"/>
        </w:rPr>
      </w:pPr>
      <w:r>
        <w:rPr>
          <w:rFonts w:ascii="宋体" w:eastAsia="宋体" w:hint="eastAsia"/>
        </w:rPr>
        <w:t xml:space="preserve">一、选择填空（共 </w:t>
      </w:r>
      <w:r>
        <w:t xml:space="preserve">10 </w:t>
      </w:r>
      <w:r>
        <w:rPr>
          <w:rFonts w:ascii="宋体" w:eastAsia="宋体" w:hint="eastAsia"/>
        </w:rPr>
        <w:t xml:space="preserve">小题；计 </w:t>
      </w:r>
      <w:r>
        <w:t xml:space="preserve">20 </w:t>
      </w:r>
      <w:r>
        <w:rPr>
          <w:rFonts w:ascii="宋体" w:eastAsia="宋体" w:hint="eastAsia"/>
        </w:rPr>
        <w:t>分）</w:t>
      </w:r>
    </w:p>
    <w:p>
      <w:pPr>
        <w:pStyle w:val="BodyText"/>
        <w:tabs>
          <w:tab w:val="left" w:pos="632"/>
          <w:tab w:val="left" w:pos="4979"/>
        </w:tabs>
        <w:spacing w:before="71"/>
      </w:pPr>
      <w:r>
        <w:t>(</w:t>
      </w:r>
      <w:r>
        <w:tab/>
      </w:r>
      <w:r>
        <w:t xml:space="preserve">) 1. </w:t>
      </w:r>
      <w:r>
        <w:rPr>
          <w:spacing w:val="-6"/>
        </w:rPr>
        <w:t xml:space="preserve">—You </w:t>
      </w:r>
      <w:r>
        <w:t>don’t look</w:t>
      </w:r>
      <w:r>
        <w:rPr>
          <w:spacing w:val="1"/>
        </w:rPr>
        <w:t xml:space="preserve"> </w:t>
      </w:r>
      <w:r>
        <w:t>well.</w:t>
      </w:r>
      <w:r>
        <w:rPr>
          <w:spacing w:val="-6"/>
        </w:rPr>
        <w:t xml:space="preserve"> </w:t>
      </w:r>
      <w:r>
        <w:rPr>
          <w:spacing w:val="-3"/>
        </w:rPr>
        <w:t>What’s</w:t>
      </w:r>
      <w:r>
        <w:rPr>
          <w:spacing w:val="-3"/>
          <w:u w:val="single"/>
        </w:rPr>
        <w:t xml:space="preserve"> </w:t>
      </w:r>
      <w:r>
        <w:rPr>
          <w:spacing w:val="-3"/>
          <w:u w:val="single"/>
        </w:rPr>
        <w:tab/>
      </w:r>
      <w:r>
        <w:t>matter?</w:t>
      </w:r>
    </w:p>
    <w:p>
      <w:pPr>
        <w:pStyle w:val="BodyText"/>
        <w:tabs>
          <w:tab w:val="left" w:pos="2843"/>
        </w:tabs>
        <w:spacing w:before="86"/>
        <w:ind w:left="932"/>
      </w:pPr>
      <w:r>
        <w:t>—I</w:t>
      </w:r>
      <w:r>
        <w:rPr>
          <w:spacing w:val="-2"/>
        </w:rPr>
        <w:t xml:space="preserve"> </w:t>
      </w:r>
      <w:r>
        <w:t>have</w:t>
      </w:r>
      <w:r>
        <w:rPr>
          <w:u w:val="single"/>
        </w:rPr>
        <w:t xml:space="preserve"> </w:t>
      </w:r>
      <w:r>
        <w:rPr>
          <w:u w:val="single"/>
        </w:rPr>
        <w:tab/>
      </w:r>
      <w:r>
        <w:t>cold.</w:t>
      </w:r>
    </w:p>
    <w:p>
      <w:pPr>
        <w:pStyle w:val="BodyText"/>
        <w:tabs>
          <w:tab w:val="left" w:pos="632"/>
          <w:tab w:val="left" w:pos="4412"/>
          <w:tab w:val="left" w:pos="7352"/>
          <w:tab w:val="left" w:pos="8192"/>
        </w:tabs>
        <w:spacing w:before="89" w:line="316" w:lineRule="auto"/>
        <w:ind w:right="1831" w:firstLine="960"/>
      </w:pPr>
      <w:r>
        <w:t>A.</w:t>
      </w:r>
      <w:r>
        <w:rPr>
          <w:spacing w:val="0"/>
        </w:rPr>
        <w:t xml:space="preserve"> </w:t>
      </w:r>
      <w:r>
        <w:t>a;</w:t>
      </w:r>
      <w:r>
        <w:rPr>
          <w:spacing w:val="-1"/>
        </w:rPr>
        <w:t xml:space="preserve"> </w:t>
      </w:r>
      <w:r>
        <w:t>the</w:t>
      </w:r>
      <w:r>
        <w:tab/>
      </w:r>
      <w:r>
        <w:t>B.</w:t>
      </w:r>
      <w:r>
        <w:rPr>
          <w:spacing w:val="0"/>
        </w:rPr>
        <w:t xml:space="preserve"> </w:t>
      </w:r>
      <w:r>
        <w:t>/;</w:t>
      </w:r>
      <w:r>
        <w:rPr>
          <w:spacing w:val="-1"/>
        </w:rPr>
        <w:t xml:space="preserve"> </w:t>
      </w:r>
      <w:r>
        <w:t>a</w:t>
      </w:r>
      <w:r>
        <w:tab/>
      </w:r>
      <w:r>
        <w:t>C. the; a (</w:t>
      </w:r>
      <w:r>
        <w:tab/>
      </w:r>
      <w:r>
        <w:t>) 2. The boy doesn’t need any help. He is old enough to</w:t>
      </w:r>
      <w:r>
        <w:rPr>
          <w:spacing w:val="-18"/>
        </w:rPr>
        <w:t xml:space="preserve"> </w:t>
      </w:r>
      <w:r>
        <w:t>look</w:t>
      </w:r>
      <w:r>
        <w:rPr>
          <w:spacing w:val="-2"/>
        </w:rPr>
        <w:t xml:space="preserve"> </w:t>
      </w:r>
      <w:r>
        <w:t>after</w:t>
      </w:r>
      <w:r>
        <w:rPr>
          <w:u w:val="single"/>
        </w:rPr>
        <w:t xml:space="preserve"> </w:t>
      </w:r>
      <w:r>
        <w:rPr>
          <w:u w:val="single"/>
        </w:rPr>
        <w:tab/>
      </w:r>
      <w:r>
        <w:rPr>
          <w:u w:val="single"/>
        </w:rPr>
        <w:tab/>
      </w:r>
      <w:r>
        <w:t>.</w:t>
      </w:r>
    </w:p>
    <w:p>
      <w:pPr>
        <w:pStyle w:val="BodyText"/>
        <w:tabs>
          <w:tab w:val="left" w:pos="4412"/>
          <w:tab w:val="left" w:pos="7352"/>
        </w:tabs>
        <w:spacing w:line="275" w:lineRule="exact"/>
        <w:ind w:left="1172"/>
      </w:pPr>
      <w:r>
        <w:t>A.</w:t>
      </w:r>
      <w:r>
        <w:rPr>
          <w:spacing w:val="0"/>
        </w:rPr>
        <w:t xml:space="preserve"> </w:t>
      </w:r>
      <w:r>
        <w:t>his</w:t>
      </w:r>
      <w:r>
        <w:tab/>
      </w:r>
      <w:r>
        <w:t>B.</w:t>
      </w:r>
      <w:r>
        <w:rPr>
          <w:spacing w:val="0"/>
        </w:rPr>
        <w:t xml:space="preserve"> </w:t>
      </w:r>
      <w:r>
        <w:t>him</w:t>
      </w:r>
      <w:r>
        <w:tab/>
      </w:r>
      <w:r>
        <w:t>C.</w:t>
      </w:r>
      <w:r>
        <w:rPr>
          <w:spacing w:val="-1"/>
        </w:rPr>
        <w:t xml:space="preserve"> </w:t>
      </w:r>
      <w:r>
        <w:t>himself</w:t>
      </w:r>
    </w:p>
    <w:p>
      <w:pPr>
        <w:pStyle w:val="BodyText"/>
        <w:tabs>
          <w:tab w:val="left" w:pos="632"/>
          <w:tab w:val="left" w:pos="2151"/>
        </w:tabs>
        <w:spacing w:before="89"/>
      </w:pPr>
      <w:r>
        <w:t>(</w:t>
      </w:r>
      <w:r>
        <w:tab/>
      </w:r>
      <w:r>
        <w:t>)</w:t>
      </w:r>
      <w:r>
        <w:rPr>
          <w:spacing w:val="-1"/>
        </w:rPr>
        <w:t xml:space="preserve"> </w:t>
      </w:r>
      <w:r>
        <w:t>3.</w:t>
      </w:r>
      <w:r>
        <w:rPr>
          <w:u w:val="single"/>
        </w:rPr>
        <w:t xml:space="preserve"> </w:t>
      </w:r>
      <w:r>
        <w:rPr>
          <w:u w:val="single"/>
        </w:rPr>
        <w:tab/>
      </w:r>
      <w:r>
        <w:t>the Internet, people in today’s world are much closer to each</w:t>
      </w:r>
      <w:r>
        <w:rPr>
          <w:spacing w:val="-25"/>
        </w:rPr>
        <w:t xml:space="preserve"> </w:t>
      </w:r>
      <w:r>
        <w:rPr>
          <w:spacing w:val="-2"/>
        </w:rPr>
        <w:t>other.</w:t>
      </w:r>
    </w:p>
    <w:p>
      <w:pPr>
        <w:pStyle w:val="BodyText"/>
        <w:tabs>
          <w:tab w:val="left" w:pos="632"/>
          <w:tab w:val="left" w:pos="4412"/>
          <w:tab w:val="left" w:pos="7232"/>
          <w:tab w:val="left" w:pos="7352"/>
        </w:tabs>
        <w:spacing w:before="89" w:line="314" w:lineRule="auto"/>
        <w:ind w:right="1408" w:firstLine="960"/>
      </w:pPr>
      <w:r>
        <w:t>A.</w:t>
      </w:r>
      <w:r>
        <w:rPr>
          <w:spacing w:val="0"/>
        </w:rPr>
        <w:t xml:space="preserve"> </w:t>
      </w:r>
      <w:r>
        <w:t>So</w:t>
      </w:r>
      <w:r>
        <w:rPr>
          <w:spacing w:val="-4"/>
        </w:rPr>
        <w:t xml:space="preserve"> </w:t>
      </w:r>
      <w:r>
        <w:t>far</w:t>
      </w:r>
      <w:r>
        <w:tab/>
      </w:r>
      <w:r>
        <w:t>B.</w:t>
      </w:r>
      <w:r>
        <w:rPr>
          <w:spacing w:val="-4"/>
        </w:rPr>
        <w:t xml:space="preserve"> </w:t>
      </w:r>
      <w:r>
        <w:t>Thanks</w:t>
      </w:r>
      <w:r>
        <w:rPr>
          <w:spacing w:val="0"/>
        </w:rPr>
        <w:t xml:space="preserve"> </w:t>
      </w:r>
      <w:r>
        <w:t>to</w:t>
      </w:r>
      <w:r>
        <w:tab/>
      </w:r>
      <w:r>
        <w:tab/>
      </w:r>
      <w:r>
        <w:t>C. Thanks for (</w:t>
      </w:r>
      <w:r>
        <w:tab/>
      </w:r>
      <w:r>
        <w:t>) 4. When I walked past the park, I saw some</w:t>
      </w:r>
      <w:r>
        <w:rPr>
          <w:spacing w:val="-13"/>
        </w:rPr>
        <w:t xml:space="preserve"> </w:t>
      </w:r>
      <w:r>
        <w:t>old</w:t>
      </w:r>
      <w:r>
        <w:rPr>
          <w:spacing w:val="-2"/>
        </w:rPr>
        <w:t xml:space="preserve"> </w:t>
      </w:r>
      <w:r>
        <w:t>people</w:t>
      </w:r>
      <w:r>
        <w:rPr>
          <w:u w:val="single"/>
        </w:rPr>
        <w:t xml:space="preserve"> </w:t>
      </w:r>
      <w:r>
        <w:rPr>
          <w:u w:val="single"/>
        </w:rPr>
        <w:tab/>
      </w:r>
      <w:r>
        <w:t>Chinese</w:t>
      </w:r>
      <w:r>
        <w:rPr>
          <w:spacing w:val="0"/>
        </w:rPr>
        <w:t xml:space="preserve"> </w:t>
      </w:r>
      <w:r>
        <w:rPr>
          <w:i/>
          <w:spacing w:val="-5"/>
        </w:rPr>
        <w:t>Taiji</w:t>
      </w:r>
      <w:r>
        <w:rPr>
          <w:spacing w:val="-5"/>
        </w:rPr>
        <w:t>.</w:t>
      </w:r>
    </w:p>
    <w:p>
      <w:pPr>
        <w:pStyle w:val="BodyText"/>
        <w:tabs>
          <w:tab w:val="left" w:pos="632"/>
          <w:tab w:val="left" w:pos="4412"/>
          <w:tab w:val="left" w:pos="7352"/>
        </w:tabs>
        <w:spacing w:before="4" w:line="316" w:lineRule="auto"/>
        <w:ind w:right="1963" w:firstLine="960"/>
      </w:pPr>
      <w:r>
        <w:t>A.</w:t>
      </w:r>
      <w:r>
        <w:rPr>
          <w:spacing w:val="0"/>
        </w:rPr>
        <w:t xml:space="preserve"> </w:t>
      </w:r>
      <w:r>
        <w:t>does</w:t>
      </w:r>
      <w:r>
        <w:tab/>
      </w:r>
      <w:r>
        <w:t>B.</w:t>
      </w:r>
      <w:r>
        <w:rPr>
          <w:spacing w:val="0"/>
        </w:rPr>
        <w:t xml:space="preserve"> </w:t>
      </w:r>
      <w:r>
        <w:t>doing</w:t>
      </w:r>
      <w:r>
        <w:tab/>
      </w:r>
      <w:r>
        <w:t>C. to do (</w:t>
      </w:r>
      <w:r>
        <w:tab/>
      </w:r>
      <w:r>
        <w:t xml:space="preserve">) 5. —What did </w:t>
      </w:r>
      <w:r>
        <w:rPr>
          <w:spacing w:val="-4"/>
        </w:rPr>
        <w:t xml:space="preserve">Mr. </w:t>
      </w:r>
      <w:r>
        <w:t>Green say to his</w:t>
      </w:r>
      <w:r>
        <w:rPr>
          <w:spacing w:val="0"/>
        </w:rPr>
        <w:t xml:space="preserve"> </w:t>
      </w:r>
      <w:r>
        <w:t>son?</w:t>
      </w:r>
    </w:p>
    <w:p>
      <w:pPr>
        <w:pStyle w:val="BodyText"/>
        <w:tabs>
          <w:tab w:val="left" w:pos="3332"/>
        </w:tabs>
        <w:spacing w:line="275" w:lineRule="exact"/>
        <w:ind w:left="932"/>
      </w:pPr>
      <w:r>
        <w:t>—He told</w:t>
      </w:r>
      <w:r>
        <w:rPr>
          <w:spacing w:val="-1"/>
        </w:rPr>
        <w:t xml:space="preserve"> </w:t>
      </w:r>
      <w:r>
        <w:t>him</w:t>
      </w:r>
      <w:r>
        <w:rPr>
          <w:u w:val="single"/>
        </w:rPr>
        <w:t xml:space="preserve"> </w:t>
      </w:r>
      <w:r>
        <w:rPr>
          <w:u w:val="single"/>
        </w:rPr>
        <w:tab/>
      </w:r>
      <w:r>
        <w:t>online</w:t>
      </w:r>
      <w:r>
        <w:rPr>
          <w:spacing w:val="-4"/>
        </w:rPr>
        <w:t xml:space="preserve"> </w:t>
      </w:r>
      <w:r>
        <w:t>games.</w:t>
      </w:r>
    </w:p>
    <w:p>
      <w:pPr>
        <w:pStyle w:val="BodyText"/>
        <w:tabs>
          <w:tab w:val="left" w:pos="4412"/>
          <w:tab w:val="left" w:pos="7352"/>
        </w:tabs>
        <w:spacing w:before="89"/>
        <w:ind w:left="1172"/>
      </w:pPr>
      <w:r>
        <w:t>A. don’t</w:t>
      </w:r>
      <w:r>
        <w:rPr>
          <w:spacing w:val="-2"/>
        </w:rPr>
        <w:t xml:space="preserve"> </w:t>
      </w:r>
      <w:r>
        <w:t>play</w:t>
      </w:r>
      <w:r>
        <w:tab/>
      </w:r>
      <w:r>
        <w:t>B. played</w:t>
      </w:r>
      <w:r>
        <w:tab/>
      </w:r>
      <w:r>
        <w:t>C. not to</w:t>
      </w:r>
      <w:r>
        <w:rPr>
          <w:spacing w:val="-1"/>
        </w:rPr>
        <w:t xml:space="preserve"> </w:t>
      </w:r>
      <w:r>
        <w:t>play</w:t>
      </w:r>
    </w:p>
    <w:p>
      <w:pPr>
        <w:pStyle w:val="BodyText"/>
        <w:tabs>
          <w:tab w:val="left" w:pos="632"/>
          <w:tab w:val="left" w:pos="3092"/>
          <w:tab w:val="left" w:pos="8372"/>
        </w:tabs>
        <w:spacing w:before="88"/>
      </w:pPr>
      <w:r>
        <w:t>(</w:t>
      </w:r>
      <w:r>
        <w:tab/>
      </w:r>
      <w:r>
        <w:t>) 6. Dale</w:t>
      </w:r>
      <w:r>
        <w:rPr>
          <w:spacing w:val="-2"/>
        </w:rPr>
        <w:t xml:space="preserve"> </w:t>
      </w:r>
      <w:r>
        <w:t>used</w:t>
      </w:r>
      <w:r>
        <w:rPr>
          <w:spacing w:val="-1"/>
        </w:rPr>
        <w:t xml:space="preserve"> </w:t>
      </w:r>
      <w:r>
        <w:t>to</w:t>
      </w:r>
      <w:r>
        <w:rPr>
          <w:u w:val="single"/>
        </w:rPr>
        <w:t xml:space="preserve"> </w:t>
      </w:r>
      <w:r>
        <w:rPr>
          <w:u w:val="single"/>
        </w:rPr>
        <w:tab/>
      </w:r>
      <w:r>
        <w:t>to office in his car in the past, but he is</w:t>
      </w:r>
      <w:r>
        <w:rPr>
          <w:spacing w:val="-11"/>
        </w:rPr>
        <w:t xml:space="preserve"> </w:t>
      </w:r>
      <w:r>
        <w:t>used</w:t>
      </w:r>
      <w:r>
        <w:rPr>
          <w:spacing w:val="-1"/>
        </w:rPr>
        <w:t xml:space="preserve"> </w:t>
      </w:r>
      <w:r>
        <w:t>to</w:t>
      </w:r>
      <w:r>
        <w:rPr>
          <w:u w:val="single"/>
        </w:rPr>
        <w:t xml:space="preserve"> </w:t>
      </w:r>
      <w:r>
        <w:rPr>
          <w:u w:val="single"/>
        </w:rPr>
        <w:tab/>
      </w:r>
      <w:r>
        <w:t>the bus</w:t>
      </w:r>
      <w:r>
        <w:rPr>
          <w:spacing w:val="-2"/>
        </w:rPr>
        <w:t xml:space="preserve"> </w:t>
      </w:r>
      <w:r>
        <w:rPr>
          <w:spacing w:val="-4"/>
        </w:rPr>
        <w:t>now.</w:t>
      </w:r>
    </w:p>
    <w:p>
      <w:pPr>
        <w:pStyle w:val="BodyText"/>
        <w:tabs>
          <w:tab w:val="left" w:pos="632"/>
          <w:tab w:val="left" w:pos="4172"/>
          <w:tab w:val="left" w:pos="4412"/>
          <w:tab w:val="left" w:pos="7352"/>
          <w:tab w:val="left" w:pos="8912"/>
        </w:tabs>
        <w:spacing w:before="87" w:line="316" w:lineRule="auto"/>
        <w:ind w:right="1111" w:firstLine="960"/>
      </w:pPr>
      <w:r>
        <w:t>A. go;</w:t>
      </w:r>
      <w:r>
        <w:rPr>
          <w:spacing w:val="-2"/>
        </w:rPr>
        <w:t xml:space="preserve"> </w:t>
      </w:r>
      <w:r>
        <w:t>taking</w:t>
      </w:r>
      <w:r>
        <w:tab/>
      </w:r>
      <w:r>
        <w:tab/>
      </w:r>
      <w:r>
        <w:t>B. going; take</w:t>
      </w:r>
      <w:r>
        <w:tab/>
      </w:r>
      <w:r>
        <w:t>C. going; taking (</w:t>
      </w:r>
      <w:r>
        <w:tab/>
      </w:r>
      <w:r>
        <w:t xml:space="preserve">) 7. </w:t>
      </w:r>
      <w:r>
        <w:rPr>
          <w:spacing w:val="-6"/>
        </w:rPr>
        <w:t xml:space="preserve">You’d </w:t>
      </w:r>
      <w:r>
        <w:t>better not</w:t>
      </w:r>
      <w:r>
        <w:rPr>
          <w:spacing w:val="-6"/>
        </w:rPr>
        <w:t xml:space="preserve"> </w:t>
      </w:r>
      <w:r>
        <w:t>go</w:t>
      </w:r>
      <w:r>
        <w:rPr>
          <w:spacing w:val="0"/>
        </w:rPr>
        <w:t xml:space="preserve"> </w:t>
      </w:r>
      <w:r>
        <w:t>there</w:t>
      </w:r>
      <w:r>
        <w:rPr>
          <w:u w:val="single"/>
        </w:rPr>
        <w:t xml:space="preserve"> </w:t>
      </w:r>
      <w:r>
        <w:rPr>
          <w:u w:val="single"/>
        </w:rPr>
        <w:tab/>
      </w:r>
      <w:r>
        <w:t>. If you do, I’m afraid that you</w:t>
      </w:r>
      <w:r>
        <w:rPr>
          <w:spacing w:val="-5"/>
        </w:rPr>
        <w:t xml:space="preserve"> </w:t>
      </w:r>
      <w:r>
        <w:t>will</w:t>
      </w:r>
      <w:r>
        <w:rPr>
          <w:spacing w:val="-2"/>
        </w:rPr>
        <w:t xml:space="preserve"> </w:t>
      </w:r>
      <w:r>
        <w:t>feel</w:t>
      </w:r>
      <w:r>
        <w:rPr>
          <w:u w:val="single"/>
        </w:rPr>
        <w:t xml:space="preserve"> </w:t>
      </w:r>
      <w:r>
        <w:rPr>
          <w:u w:val="single"/>
        </w:rPr>
        <w:tab/>
      </w:r>
      <w:r>
        <w:t>.</w:t>
      </w:r>
    </w:p>
    <w:p>
      <w:pPr>
        <w:pStyle w:val="BodyText"/>
        <w:tabs>
          <w:tab w:val="left" w:pos="632"/>
          <w:tab w:val="left" w:pos="4412"/>
          <w:tab w:val="left" w:pos="6092"/>
          <w:tab w:val="left" w:pos="7352"/>
        </w:tabs>
        <w:spacing w:before="1" w:line="314" w:lineRule="auto"/>
        <w:ind w:right="1285" w:firstLine="960"/>
      </w:pPr>
      <w:r>
        <w:t>A.</w:t>
      </w:r>
      <w:r>
        <w:rPr>
          <w:spacing w:val="0"/>
        </w:rPr>
        <w:t xml:space="preserve"> </w:t>
      </w:r>
      <w:r>
        <w:t>alone;</w:t>
      </w:r>
      <w:r>
        <w:rPr>
          <w:spacing w:val="-1"/>
        </w:rPr>
        <w:t xml:space="preserve"> </w:t>
      </w:r>
      <w:r>
        <w:t>lonely</w:t>
      </w:r>
      <w:r>
        <w:tab/>
      </w:r>
      <w:r>
        <w:t>B.</w:t>
      </w:r>
      <w:r>
        <w:rPr>
          <w:spacing w:val="-1"/>
        </w:rPr>
        <w:t xml:space="preserve"> </w:t>
      </w:r>
      <w:r>
        <w:t>lonely;</w:t>
      </w:r>
      <w:r>
        <w:rPr>
          <w:spacing w:val="1"/>
        </w:rPr>
        <w:t xml:space="preserve"> </w:t>
      </w:r>
      <w:r>
        <w:t>alone</w:t>
      </w:r>
      <w:r>
        <w:tab/>
      </w:r>
      <w:r>
        <w:tab/>
      </w:r>
      <w:r>
        <w:t>C. alone; alone (</w:t>
      </w:r>
      <w:r>
        <w:tab/>
      </w:r>
      <w:r>
        <w:t>) 8. —So beautiful flowers! I</w:t>
      </w:r>
      <w:r>
        <w:rPr>
          <w:spacing w:val="-9"/>
        </w:rPr>
        <w:t xml:space="preserve"> </w:t>
      </w:r>
      <w:r>
        <w:t>can’t</w:t>
      </w:r>
      <w:r>
        <w:rPr>
          <w:spacing w:val="-2"/>
        </w:rPr>
        <w:t xml:space="preserve"> </w:t>
      </w:r>
      <w:r>
        <w:t>decide</w:t>
      </w:r>
      <w:r>
        <w:rPr>
          <w:u w:val="single"/>
        </w:rPr>
        <w:t xml:space="preserve"> </w:t>
      </w:r>
      <w:r>
        <w:rPr>
          <w:u w:val="single"/>
        </w:rPr>
        <w:tab/>
      </w:r>
      <w:r>
        <w:t>for my mum.</w:t>
      </w:r>
    </w:p>
    <w:p>
      <w:pPr>
        <w:pStyle w:val="BodyText"/>
        <w:spacing w:line="298" w:lineRule="exact"/>
        <w:ind w:left="932"/>
      </w:pPr>
      <w:r>
        <w:t>—For Mother’s Day, it can’t be better to take some carnations (</w:t>
      </w:r>
      <w:r>
        <w:rPr>
          <w:rFonts w:ascii="宋体" w:eastAsia="宋体" w:hAnsi="宋体" w:hint="eastAsia"/>
        </w:rPr>
        <w:t>康乃馨</w:t>
      </w:r>
      <w:r>
        <w:t>).</w:t>
      </w:r>
    </w:p>
    <w:p>
      <w:pPr>
        <w:pStyle w:val="BodyText"/>
        <w:tabs>
          <w:tab w:val="left" w:pos="632"/>
          <w:tab w:val="left" w:pos="4412"/>
          <w:tab w:val="left" w:pos="5252"/>
          <w:tab w:val="left" w:pos="7352"/>
        </w:tabs>
        <w:spacing w:before="71" w:line="314" w:lineRule="auto"/>
        <w:ind w:right="1011" w:firstLine="960"/>
      </w:pPr>
      <w:r>
        <w:t>A. when to</w:t>
      </w:r>
      <w:r>
        <w:rPr>
          <w:spacing w:val="-1"/>
        </w:rPr>
        <w:t xml:space="preserve"> </w:t>
      </w:r>
      <w:r>
        <w:t>choose</w:t>
      </w:r>
      <w:r>
        <w:tab/>
      </w:r>
      <w:r>
        <w:t>B. how</w:t>
      </w:r>
      <w:r>
        <w:rPr>
          <w:spacing w:val="-1"/>
        </w:rPr>
        <w:t xml:space="preserve"> </w:t>
      </w:r>
      <w:r>
        <w:t>to</w:t>
      </w:r>
      <w:r>
        <w:rPr>
          <w:spacing w:val="-1"/>
        </w:rPr>
        <w:t xml:space="preserve"> </w:t>
      </w:r>
      <w:r>
        <w:t>choose</w:t>
      </w:r>
      <w:r>
        <w:tab/>
      </w:r>
      <w:r>
        <w:t>C. what to choose (</w:t>
      </w:r>
      <w:r>
        <w:tab/>
      </w:r>
      <w:r>
        <w:t xml:space="preserve">) 9. Don’t </w:t>
      </w:r>
      <w:r>
        <w:rPr>
          <w:spacing w:val="-3"/>
        </w:rPr>
        <w:t xml:space="preserve">worry. </w:t>
      </w:r>
      <w:r>
        <w:t>I will do what</w:t>
      </w:r>
      <w:r>
        <w:rPr>
          <w:spacing w:val="-7"/>
        </w:rPr>
        <w:t xml:space="preserve"> </w:t>
      </w:r>
      <w:r>
        <w:t>I can</w:t>
      </w:r>
      <w:r>
        <w:rPr>
          <w:u w:val="single"/>
        </w:rPr>
        <w:t xml:space="preserve"> </w:t>
      </w:r>
      <w:r>
        <w:rPr>
          <w:u w:val="single"/>
        </w:rPr>
        <w:tab/>
      </w:r>
      <w:r>
        <w:rPr>
          <w:u w:val="single"/>
        </w:rPr>
        <w:tab/>
      </w:r>
      <w:r>
        <w:t>you with your</w:t>
      </w:r>
      <w:r>
        <w:rPr>
          <w:spacing w:val="1"/>
        </w:rPr>
        <w:t xml:space="preserve"> </w:t>
      </w:r>
      <w:r>
        <w:t>math.</w:t>
      </w:r>
    </w:p>
    <w:p>
      <w:pPr>
        <w:pStyle w:val="BodyText"/>
        <w:tabs>
          <w:tab w:val="left" w:pos="632"/>
          <w:tab w:val="left" w:pos="2646"/>
          <w:tab w:val="left" w:pos="4412"/>
          <w:tab w:val="left" w:pos="7352"/>
        </w:tabs>
        <w:spacing w:before="4" w:line="316" w:lineRule="auto"/>
        <w:ind w:right="1790" w:firstLine="960"/>
      </w:pPr>
      <w:r>
        <w:t>A.</w:t>
      </w:r>
      <w:r>
        <w:rPr>
          <w:spacing w:val="0"/>
        </w:rPr>
        <w:t xml:space="preserve"> </w:t>
      </w:r>
      <w:r>
        <w:t>help</w:t>
      </w:r>
      <w:r>
        <w:tab/>
      </w:r>
      <w:r>
        <w:tab/>
      </w:r>
      <w:r>
        <w:t>B.</w:t>
      </w:r>
      <w:r>
        <w:rPr>
          <w:spacing w:val="0"/>
        </w:rPr>
        <w:t xml:space="preserve"> </w:t>
      </w:r>
      <w:r>
        <w:t>helping</w:t>
      </w:r>
      <w:r>
        <w:tab/>
      </w:r>
      <w:r>
        <w:t>C. to help (</w:t>
      </w:r>
      <w:r>
        <w:tab/>
      </w:r>
      <w:r>
        <w:t>)</w:t>
      </w:r>
      <w:r>
        <w:rPr>
          <w:spacing w:val="-1"/>
        </w:rPr>
        <w:t xml:space="preserve"> </w:t>
      </w:r>
      <w:r>
        <w:t>10.</w:t>
      </w:r>
      <w:r>
        <w:rPr>
          <w:spacing w:val="-3"/>
        </w:rPr>
        <w:t xml:space="preserve"> </w:t>
      </w:r>
      <w:r>
        <w:rPr>
          <w:spacing w:val="-6"/>
        </w:rPr>
        <w:t>Tom</w:t>
      </w:r>
      <w:r>
        <w:rPr>
          <w:spacing w:val="-6"/>
          <w:u w:val="single"/>
        </w:rPr>
        <w:t xml:space="preserve"> </w:t>
      </w:r>
      <w:r>
        <w:rPr>
          <w:spacing w:val="-6"/>
          <w:u w:val="single"/>
        </w:rPr>
        <w:tab/>
      </w:r>
      <w:r>
        <w:t>his father. They are both</w:t>
      </w:r>
      <w:r>
        <w:rPr>
          <w:spacing w:val="-13"/>
        </w:rPr>
        <w:t xml:space="preserve"> </w:t>
      </w:r>
      <w:r>
        <w:t>helpful.</w:t>
      </w:r>
    </w:p>
    <w:p>
      <w:pPr>
        <w:pStyle w:val="BodyText"/>
        <w:tabs>
          <w:tab w:val="left" w:pos="4412"/>
          <w:tab w:val="left" w:pos="7352"/>
        </w:tabs>
        <w:spacing w:line="275" w:lineRule="exact"/>
        <w:ind w:left="1172"/>
      </w:pPr>
      <w:r>
        <w:t>A.</w:t>
      </w:r>
      <w:r>
        <w:rPr>
          <w:spacing w:val="0"/>
        </w:rPr>
        <w:t xml:space="preserve"> </w:t>
      </w:r>
      <w:r>
        <w:t>looks</w:t>
      </w:r>
      <w:r>
        <w:rPr>
          <w:spacing w:val="-4"/>
        </w:rPr>
        <w:t xml:space="preserve"> </w:t>
      </w:r>
      <w:r>
        <w:t>after</w:t>
      </w:r>
      <w:r>
        <w:tab/>
      </w:r>
      <w:r>
        <w:t>B. takes after</w:t>
      </w:r>
      <w:r>
        <w:tab/>
      </w:r>
      <w:r>
        <w:t>C. looks like</w:t>
      </w:r>
    </w:p>
    <w:p>
      <w:pPr>
        <w:pStyle w:val="BodyText"/>
        <w:ind w:left="0"/>
        <w:rPr>
          <w:sz w:val="38"/>
        </w:rPr>
      </w:pPr>
    </w:p>
    <w:p>
      <w:pPr>
        <w:pStyle w:val="BodyText"/>
        <w:spacing w:before="1" w:line="285" w:lineRule="auto"/>
        <w:ind w:right="232"/>
        <w:rPr>
          <w:rFonts w:ascii="宋体" w:eastAsia="宋体" w:hint="eastAsia"/>
        </w:rPr>
      </w:pPr>
      <w:r>
        <w:rPr>
          <w:rFonts w:ascii="宋体" w:eastAsia="宋体" w:hint="eastAsia"/>
          <w:spacing w:val="-11"/>
        </w:rPr>
        <w:t xml:space="preserve">二、完形填空。阅读下面两篇短文，根据短文内容，从 </w:t>
      </w:r>
      <w:r>
        <w:t>A</w:t>
      </w:r>
      <w:r>
        <w:rPr>
          <w:rFonts w:ascii="宋体" w:eastAsia="宋体" w:hint="eastAsia"/>
          <w:spacing w:val="-15"/>
        </w:rPr>
        <w:t>、</w:t>
      </w:r>
      <w:r>
        <w:t>B</w:t>
      </w:r>
      <w:r>
        <w:rPr>
          <w:rFonts w:ascii="宋体" w:eastAsia="宋体" w:hint="eastAsia"/>
          <w:spacing w:val="-15"/>
        </w:rPr>
        <w:t>、</w:t>
      </w:r>
      <w:r>
        <w:t xml:space="preserve">C </w:t>
      </w:r>
      <w:r>
        <w:rPr>
          <w:rFonts w:ascii="宋体" w:eastAsia="宋体" w:hint="eastAsia"/>
        </w:rPr>
        <w:t>三个选项中选出可以填入空</w:t>
      </w:r>
      <w:r>
        <w:rPr>
          <w:rFonts w:ascii="宋体" w:eastAsia="宋体" w:hint="eastAsia"/>
          <w:spacing w:val="-15"/>
        </w:rPr>
        <w:t>白处的正确答案。</w:t>
      </w:r>
      <w:r>
        <w:rPr>
          <w:rFonts w:ascii="宋体" w:eastAsia="宋体" w:hint="eastAsia"/>
        </w:rPr>
        <w:t>（</w:t>
      </w:r>
      <w:r>
        <w:rPr>
          <w:rFonts w:ascii="宋体" w:eastAsia="宋体" w:hint="eastAsia"/>
          <w:spacing w:val="-30"/>
        </w:rPr>
        <w:t xml:space="preserve">共 </w:t>
      </w:r>
      <w:r>
        <w:t xml:space="preserve">15 </w:t>
      </w:r>
      <w:r>
        <w:rPr>
          <w:rFonts w:ascii="宋体" w:eastAsia="宋体" w:hint="eastAsia"/>
          <w:spacing w:val="-12"/>
        </w:rPr>
        <w:t xml:space="preserve">小题，计 </w:t>
      </w:r>
      <w:r>
        <w:t xml:space="preserve">30 </w:t>
      </w:r>
      <w:r>
        <w:rPr>
          <w:rFonts w:ascii="宋体" w:eastAsia="宋体" w:hint="eastAsia"/>
        </w:rPr>
        <w:t>分）</w:t>
      </w:r>
    </w:p>
    <w:p>
      <w:pPr>
        <w:spacing w:after="0" w:line="285" w:lineRule="auto"/>
        <w:rPr>
          <w:rFonts w:ascii="宋体" w:eastAsia="宋体" w:hint="eastAsia"/>
        </w:rPr>
        <w:sectPr>
          <w:type w:val="continuous"/>
          <w:pgSz w:w="11910" w:h="16840"/>
          <w:pgMar w:top="1160" w:right="900" w:bottom="1200" w:left="920" w:header="978" w:footer="1005" w:gutter="0"/>
          <w:pgNumType w:start="1"/>
          <w:cols w:space="708"/>
        </w:sectPr>
      </w:pPr>
    </w:p>
    <w:p>
      <w:pPr>
        <w:pStyle w:val="Heading2"/>
      </w:pPr>
      <w:r>
        <w:t>A</w:t>
      </w:r>
    </w:p>
    <w:p>
      <w:pPr>
        <w:pStyle w:val="BodyText"/>
        <w:tabs>
          <w:tab w:val="left" w:pos="7736"/>
          <w:tab w:val="left" w:pos="8329"/>
        </w:tabs>
        <w:spacing w:before="86" w:line="316" w:lineRule="auto"/>
        <w:ind w:right="585" w:firstLine="398"/>
      </w:pPr>
      <w:r>
        <w:t>Life used to be quite hard for disabled people like me. I can’t use my arms or legs well, so normal things like answering the telephone, opening and closing</w:t>
      </w:r>
      <w:r>
        <w:rPr>
          <w:spacing w:val="-11"/>
        </w:rPr>
        <w:t xml:space="preserve"> </w:t>
      </w:r>
      <w:r>
        <w:t>doors, or</w:t>
      </w:r>
      <w:r>
        <w:rPr>
          <w:u w:val="single"/>
        </w:rPr>
        <w:t xml:space="preserve"> </w:t>
      </w:r>
      <w:r>
        <w:rPr>
          <w:u w:val="single"/>
        </w:rPr>
        <w:tab/>
      </w:r>
      <w:r>
        <w:rPr>
          <w:spacing w:val="-4"/>
        </w:rPr>
        <w:t>11</w:t>
      </w:r>
      <w:r>
        <w:rPr>
          <w:spacing w:val="-4"/>
          <w:u w:val="single"/>
        </w:rPr>
        <w:t xml:space="preserve"> </w:t>
      </w:r>
      <w:r>
        <w:rPr>
          <w:spacing w:val="-4"/>
          <w:u w:val="single"/>
        </w:rPr>
        <w:tab/>
      </w:r>
      <w:r>
        <w:t>things are difficult for me. What would it be like to be blind or deaf? It would be much harder than you</w:t>
      </w:r>
      <w:r>
        <w:rPr>
          <w:spacing w:val="-30"/>
        </w:rPr>
        <w:t xml:space="preserve"> </w:t>
      </w:r>
      <w:r>
        <w:t>can</w:t>
      </w:r>
    </w:p>
    <w:p>
      <w:pPr>
        <w:pStyle w:val="BodyText"/>
        <w:tabs>
          <w:tab w:val="left" w:pos="572"/>
          <w:tab w:val="left" w:pos="1172"/>
        </w:tabs>
        <w:spacing w:line="275" w:lineRule="exact"/>
      </w:pPr>
      <w:r>
        <w:rPr>
          <w:u w:val="single"/>
        </w:rPr>
        <w:t xml:space="preserve"> </w:t>
      </w:r>
      <w:r>
        <w:rPr>
          <w:u w:val="single"/>
        </w:rPr>
        <w:tab/>
      </w:r>
      <w:r>
        <w:t>12</w:t>
      </w:r>
      <w:r>
        <w:rPr>
          <w:u w:val="single"/>
        </w:rPr>
        <w:t xml:space="preserve"> </w:t>
      </w:r>
      <w:r>
        <w:rPr>
          <w:u w:val="single"/>
        </w:rPr>
        <w:tab/>
      </w:r>
      <w:r>
        <w:t>. Luckily, things are getting much better these</w:t>
      </w:r>
      <w:r>
        <w:rPr>
          <w:spacing w:val="-7"/>
        </w:rPr>
        <w:t xml:space="preserve"> </w:t>
      </w:r>
      <w:r>
        <w:t>days.</w:t>
      </w:r>
    </w:p>
    <w:p>
      <w:pPr>
        <w:pStyle w:val="BodyText"/>
        <w:tabs>
          <w:tab w:val="left" w:pos="1777"/>
          <w:tab w:val="left" w:pos="1938"/>
          <w:tab w:val="left" w:pos="2437"/>
          <w:tab w:val="left" w:pos="2538"/>
        </w:tabs>
        <w:spacing w:before="89" w:line="316" w:lineRule="auto"/>
        <w:ind w:right="242" w:firstLine="398"/>
      </w:pPr>
      <w:r>
        <w:t xml:space="preserve">One day last </w:t>
      </w:r>
      <w:r>
        <w:rPr>
          <w:spacing w:val="-3"/>
        </w:rPr>
        <w:t xml:space="preserve">year, </w:t>
      </w:r>
      <w:r>
        <w:t>a friend of mine helped me out. She talked to Animal Helpers about getting me a special trained dog. Animal Helpers was set up to help disabled people. My friend also</w:t>
      </w:r>
      <w:r>
        <w:rPr>
          <w:spacing w:val="-35"/>
        </w:rPr>
        <w:t xml:space="preserve"> </w:t>
      </w:r>
      <w:r>
        <w:t>thought a</w:t>
      </w:r>
      <w:r>
        <w:rPr>
          <w:spacing w:val="-2"/>
        </w:rPr>
        <w:t xml:space="preserve"> </w:t>
      </w:r>
      <w:r>
        <w:t>dog</w:t>
      </w:r>
      <w:r>
        <w:rPr>
          <w:spacing w:val="-1"/>
        </w:rPr>
        <w:t xml:space="preserve"> </w:t>
      </w:r>
      <w:r>
        <w:t>might</w:t>
      </w:r>
      <w:r>
        <w:rPr>
          <w:u w:val="single"/>
        </w:rPr>
        <w:t xml:space="preserve"> </w:t>
      </w:r>
      <w:r>
        <w:rPr>
          <w:u w:val="single"/>
        </w:rPr>
        <w:tab/>
      </w:r>
      <w:r>
        <w:t>13</w:t>
      </w:r>
      <w:r>
        <w:rPr>
          <w:u w:val="single"/>
        </w:rPr>
        <w:t xml:space="preserve"> </w:t>
      </w:r>
      <w:r>
        <w:rPr>
          <w:u w:val="single"/>
        </w:rPr>
        <w:tab/>
      </w:r>
      <w:r>
        <w:t>me up. I love animals and I was excited about the idea of having a dog. After six</w:t>
      </w:r>
      <w:r>
        <w:rPr>
          <w:spacing w:val="-3"/>
        </w:rPr>
        <w:t xml:space="preserve"> </w:t>
      </w:r>
      <w:r>
        <w:t>months</w:t>
      </w:r>
      <w:r>
        <w:rPr>
          <w:spacing w:val="-3"/>
        </w:rPr>
        <w:t xml:space="preserve"> </w:t>
      </w:r>
      <w:r>
        <w:t>of</w:t>
      </w:r>
      <w:r>
        <w:rPr>
          <w:u w:val="single"/>
        </w:rPr>
        <w:t xml:space="preserve"> </w:t>
      </w:r>
      <w:r>
        <w:rPr>
          <w:u w:val="single"/>
        </w:rPr>
        <w:tab/>
      </w:r>
      <w:r>
        <w:rPr>
          <w:u w:val="single"/>
        </w:rPr>
        <w:tab/>
      </w:r>
      <w:r>
        <w:t>14</w:t>
      </w:r>
      <w:r>
        <w:rPr>
          <w:u w:val="single"/>
        </w:rPr>
        <w:t xml:space="preserve"> </w:t>
      </w:r>
      <w:r>
        <w:rPr>
          <w:u w:val="single"/>
        </w:rPr>
        <w:tab/>
      </w:r>
      <w:r>
        <w:rPr>
          <w:u w:val="single"/>
        </w:rPr>
        <w:tab/>
      </w:r>
      <w:r>
        <w:t xml:space="preserve">with a dog at Animal Helpers, I was able to bring him home. My </w:t>
      </w:r>
      <w:r>
        <w:rPr>
          <w:spacing w:val="-4"/>
        </w:rPr>
        <w:t xml:space="preserve">dog’s </w:t>
      </w:r>
      <w:r>
        <w:t>name is Lucky--- a good name for him because I feel very lucky to have him. I am able to have a “dog helper” because of people’s kindness. Lucky is very clever and understands many</w:t>
      </w:r>
      <w:r>
        <w:rPr>
          <w:spacing w:val="-17"/>
        </w:rPr>
        <w:t xml:space="preserve"> </w:t>
      </w:r>
      <w:r>
        <w:t>English</w:t>
      </w:r>
    </w:p>
    <w:p>
      <w:pPr>
        <w:pStyle w:val="BodyText"/>
        <w:tabs>
          <w:tab w:val="left" w:pos="5065"/>
          <w:tab w:val="left" w:pos="5667"/>
        </w:tabs>
        <w:spacing w:line="316" w:lineRule="auto"/>
        <w:ind w:right="102"/>
      </w:pPr>
      <w:r>
        <w:t>words. He can understand me when I</w:t>
      </w:r>
      <w:r>
        <w:rPr>
          <w:spacing w:val="7"/>
        </w:rPr>
        <w:t xml:space="preserve"> </w:t>
      </w:r>
      <w:r>
        <w:t>give him</w:t>
      </w:r>
      <w:r>
        <w:rPr>
          <w:u w:val="single"/>
        </w:rPr>
        <w:t xml:space="preserve"> </w:t>
      </w:r>
      <w:r>
        <w:rPr>
          <w:u w:val="single"/>
        </w:rPr>
        <w:tab/>
      </w:r>
      <w:r>
        <w:t>15</w:t>
      </w:r>
      <w:r>
        <w:rPr>
          <w:u w:val="single"/>
        </w:rPr>
        <w:t xml:space="preserve"> </w:t>
      </w:r>
      <w:r>
        <w:rPr>
          <w:u w:val="single"/>
        </w:rPr>
        <w:tab/>
      </w:r>
      <w:r>
        <w:t xml:space="preserve">. For example, I </w:t>
      </w:r>
      <w:r>
        <w:rPr>
          <w:spacing w:val="-3"/>
        </w:rPr>
        <w:t xml:space="preserve">say, </w:t>
      </w:r>
      <w:r>
        <w:t>“Lucky! Get my book,” and he does it at once. He is a fantastic</w:t>
      </w:r>
      <w:r>
        <w:rPr>
          <w:spacing w:val="-3"/>
        </w:rPr>
        <w:t xml:space="preserve"> </w:t>
      </w:r>
      <w:r>
        <w:t>dog.</w:t>
      </w:r>
    </w:p>
    <w:p>
      <w:pPr>
        <w:pStyle w:val="BodyText"/>
        <w:ind w:left="0"/>
        <w:rPr>
          <w:sz w:val="20"/>
        </w:rPr>
      </w:pPr>
    </w:p>
    <w:p>
      <w:pPr>
        <w:pStyle w:val="BodyText"/>
        <w:spacing w:before="3" w:after="1"/>
        <w:ind w:left="0"/>
        <w:rPr>
          <w:sz w:val="12"/>
        </w:rPr>
      </w:pPr>
    </w:p>
    <w:tbl>
      <w:tblPr>
        <w:tblStyle w:val="TableNormal"/>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145"/>
        <w:gridCol w:w="3076"/>
        <w:gridCol w:w="2102"/>
      </w:tblGrid>
      <w:tr>
        <w:tblPrEx>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678"/>
        </w:trPr>
        <w:tc>
          <w:tcPr>
            <w:tcW w:w="3145" w:type="dxa"/>
          </w:tcPr>
          <w:p>
            <w:pPr>
              <w:pStyle w:val="TableParagraph"/>
              <w:tabs>
                <w:tab w:val="left" w:pos="469"/>
              </w:tabs>
              <w:spacing w:before="0" w:line="266" w:lineRule="exact"/>
              <w:rPr>
                <w:sz w:val="24"/>
              </w:rPr>
            </w:pPr>
            <w:r>
              <w:rPr>
                <w:sz w:val="24"/>
              </w:rPr>
              <w:t>(</w:t>
            </w:r>
            <w:r>
              <w:rPr>
                <w:sz w:val="24"/>
              </w:rPr>
              <w:tab/>
            </w:r>
            <w:r>
              <w:rPr>
                <w:sz w:val="24"/>
              </w:rPr>
              <w:t xml:space="preserve">) </w:t>
            </w:r>
            <w:r>
              <w:rPr>
                <w:spacing w:val="-3"/>
                <w:sz w:val="24"/>
              </w:rPr>
              <w:t xml:space="preserve">11. </w:t>
            </w:r>
            <w:r>
              <w:rPr>
                <w:sz w:val="24"/>
              </w:rPr>
              <w:t>A.</w:t>
            </w:r>
            <w:r>
              <w:rPr>
                <w:spacing w:val="-12"/>
                <w:sz w:val="24"/>
              </w:rPr>
              <w:t xml:space="preserve"> </w:t>
            </w:r>
            <w:r>
              <w:rPr>
                <w:sz w:val="24"/>
              </w:rPr>
              <w:t>carrying</w:t>
            </w:r>
          </w:p>
          <w:p>
            <w:pPr>
              <w:pStyle w:val="TableParagraph"/>
              <w:tabs>
                <w:tab w:val="left" w:pos="469"/>
              </w:tabs>
              <w:spacing w:before="89"/>
              <w:rPr>
                <w:sz w:val="24"/>
              </w:rPr>
            </w:pPr>
            <w:r>
              <w:rPr>
                <w:sz w:val="24"/>
              </w:rPr>
              <w:t>(</w:t>
            </w:r>
            <w:r>
              <w:rPr>
                <w:sz w:val="24"/>
              </w:rPr>
              <w:tab/>
            </w:r>
            <w:r>
              <w:rPr>
                <w:sz w:val="24"/>
              </w:rPr>
              <w:t>) 12. A.</w:t>
            </w:r>
            <w:r>
              <w:rPr>
                <w:spacing w:val="-14"/>
                <w:sz w:val="24"/>
              </w:rPr>
              <w:t xml:space="preserve"> </w:t>
            </w:r>
            <w:r>
              <w:rPr>
                <w:sz w:val="24"/>
              </w:rPr>
              <w:t>interest</w:t>
            </w:r>
          </w:p>
        </w:tc>
        <w:tc>
          <w:tcPr>
            <w:tcW w:w="3076" w:type="dxa"/>
          </w:tcPr>
          <w:p>
            <w:pPr>
              <w:pStyle w:val="TableParagraph"/>
              <w:spacing w:before="0" w:line="266" w:lineRule="exact"/>
              <w:ind w:left="1105"/>
              <w:rPr>
                <w:sz w:val="24"/>
              </w:rPr>
            </w:pPr>
            <w:r>
              <w:rPr>
                <w:sz w:val="24"/>
              </w:rPr>
              <w:t>B. lying</w:t>
            </w:r>
          </w:p>
          <w:p>
            <w:pPr>
              <w:pStyle w:val="TableParagraph"/>
              <w:spacing w:before="89"/>
              <w:ind w:left="1105"/>
              <w:rPr>
                <w:sz w:val="24"/>
              </w:rPr>
            </w:pPr>
            <w:r>
              <w:rPr>
                <w:sz w:val="24"/>
              </w:rPr>
              <w:t>B. see</w:t>
            </w:r>
          </w:p>
        </w:tc>
        <w:tc>
          <w:tcPr>
            <w:tcW w:w="2102" w:type="dxa"/>
          </w:tcPr>
          <w:p>
            <w:pPr>
              <w:pStyle w:val="TableParagraph"/>
              <w:spacing w:before="0" w:line="266" w:lineRule="exact"/>
              <w:ind w:left="968"/>
              <w:rPr>
                <w:sz w:val="24"/>
              </w:rPr>
            </w:pPr>
            <w:r>
              <w:rPr>
                <w:sz w:val="24"/>
              </w:rPr>
              <w:t>C. building</w:t>
            </w:r>
          </w:p>
          <w:p>
            <w:pPr>
              <w:pStyle w:val="TableParagraph"/>
              <w:spacing w:before="89"/>
              <w:ind w:left="968"/>
              <w:rPr>
                <w:sz w:val="24"/>
              </w:rPr>
            </w:pPr>
            <w:r>
              <w:rPr>
                <w:sz w:val="24"/>
              </w:rPr>
              <w:t>C. imagine</w:t>
            </w:r>
          </w:p>
        </w:tc>
      </w:tr>
      <w:tr>
        <w:tblPrEx>
          <w:tblW w:w="0" w:type="auto"/>
          <w:tblInd w:w="162" w:type="dxa"/>
          <w:tblLayout w:type="fixed"/>
          <w:tblCellMar>
            <w:top w:w="0" w:type="dxa"/>
            <w:left w:w="0" w:type="dxa"/>
            <w:bottom w:w="0" w:type="dxa"/>
            <w:right w:w="0" w:type="dxa"/>
          </w:tblCellMar>
        </w:tblPrEx>
        <w:trPr>
          <w:trHeight w:val="363"/>
        </w:trPr>
        <w:tc>
          <w:tcPr>
            <w:tcW w:w="3145" w:type="dxa"/>
          </w:tcPr>
          <w:p>
            <w:pPr>
              <w:pStyle w:val="TableParagraph"/>
              <w:tabs>
                <w:tab w:val="left" w:pos="469"/>
              </w:tabs>
              <w:spacing w:before="38"/>
              <w:rPr>
                <w:sz w:val="24"/>
              </w:rPr>
            </w:pPr>
            <w:r>
              <w:rPr>
                <w:sz w:val="24"/>
              </w:rPr>
              <w:t>(</w:t>
            </w:r>
            <w:r>
              <w:rPr>
                <w:sz w:val="24"/>
              </w:rPr>
              <w:tab/>
            </w:r>
            <w:r>
              <w:rPr>
                <w:sz w:val="24"/>
              </w:rPr>
              <w:t>) 13. A.</w:t>
            </w:r>
            <w:r>
              <w:rPr>
                <w:spacing w:val="-14"/>
                <w:sz w:val="24"/>
              </w:rPr>
              <w:t xml:space="preserve"> </w:t>
            </w:r>
            <w:r>
              <w:rPr>
                <w:sz w:val="24"/>
              </w:rPr>
              <w:t>cheer</w:t>
            </w:r>
          </w:p>
        </w:tc>
        <w:tc>
          <w:tcPr>
            <w:tcW w:w="3076" w:type="dxa"/>
          </w:tcPr>
          <w:p>
            <w:pPr>
              <w:pStyle w:val="TableParagraph"/>
              <w:spacing w:before="38"/>
              <w:ind w:left="1105"/>
              <w:rPr>
                <w:sz w:val="24"/>
              </w:rPr>
            </w:pPr>
            <w:r>
              <w:rPr>
                <w:sz w:val="24"/>
              </w:rPr>
              <w:t>B. give</w:t>
            </w:r>
          </w:p>
        </w:tc>
        <w:tc>
          <w:tcPr>
            <w:tcW w:w="2102" w:type="dxa"/>
          </w:tcPr>
          <w:p>
            <w:pPr>
              <w:pStyle w:val="TableParagraph"/>
              <w:spacing w:before="38"/>
              <w:ind w:left="968"/>
              <w:rPr>
                <w:sz w:val="24"/>
              </w:rPr>
            </w:pPr>
            <w:r>
              <w:rPr>
                <w:sz w:val="24"/>
              </w:rPr>
              <w:t>C. fix</w:t>
            </w:r>
          </w:p>
        </w:tc>
      </w:tr>
      <w:tr>
        <w:tblPrEx>
          <w:tblW w:w="0" w:type="auto"/>
          <w:tblInd w:w="162" w:type="dxa"/>
          <w:tblLayout w:type="fixed"/>
          <w:tblCellMar>
            <w:top w:w="0" w:type="dxa"/>
            <w:left w:w="0" w:type="dxa"/>
            <w:bottom w:w="0" w:type="dxa"/>
            <w:right w:w="0" w:type="dxa"/>
          </w:tblCellMar>
        </w:tblPrEx>
        <w:trPr>
          <w:trHeight w:val="364"/>
        </w:trPr>
        <w:tc>
          <w:tcPr>
            <w:tcW w:w="3145" w:type="dxa"/>
          </w:tcPr>
          <w:p>
            <w:pPr>
              <w:pStyle w:val="TableParagraph"/>
              <w:tabs>
                <w:tab w:val="left" w:pos="469"/>
              </w:tabs>
              <w:rPr>
                <w:sz w:val="24"/>
              </w:rPr>
            </w:pPr>
            <w:r>
              <w:rPr>
                <w:sz w:val="24"/>
              </w:rPr>
              <w:t>(</w:t>
            </w:r>
            <w:r>
              <w:rPr>
                <w:sz w:val="24"/>
              </w:rPr>
              <w:tab/>
            </w:r>
            <w:r>
              <w:rPr>
                <w:sz w:val="24"/>
              </w:rPr>
              <w:t>) 14. A.</w:t>
            </w:r>
            <w:r>
              <w:rPr>
                <w:spacing w:val="-14"/>
                <w:sz w:val="24"/>
              </w:rPr>
              <w:t xml:space="preserve"> </w:t>
            </w:r>
            <w:r>
              <w:rPr>
                <w:sz w:val="24"/>
              </w:rPr>
              <w:t>playing</w:t>
            </w:r>
          </w:p>
        </w:tc>
        <w:tc>
          <w:tcPr>
            <w:tcW w:w="3076" w:type="dxa"/>
          </w:tcPr>
          <w:p>
            <w:pPr>
              <w:pStyle w:val="TableParagraph"/>
              <w:ind w:left="1105"/>
              <w:rPr>
                <w:sz w:val="24"/>
              </w:rPr>
            </w:pPr>
            <w:r>
              <w:rPr>
                <w:sz w:val="24"/>
              </w:rPr>
              <w:t>B. waiting</w:t>
            </w:r>
          </w:p>
        </w:tc>
        <w:tc>
          <w:tcPr>
            <w:tcW w:w="2102" w:type="dxa"/>
          </w:tcPr>
          <w:p>
            <w:pPr>
              <w:pStyle w:val="TableParagraph"/>
              <w:ind w:left="968"/>
              <w:rPr>
                <w:sz w:val="24"/>
              </w:rPr>
            </w:pPr>
            <w:r>
              <w:rPr>
                <w:sz w:val="24"/>
              </w:rPr>
              <w:t>C. training</w:t>
            </w:r>
          </w:p>
        </w:tc>
      </w:tr>
      <w:tr>
        <w:tblPrEx>
          <w:tblW w:w="0" w:type="auto"/>
          <w:tblInd w:w="162" w:type="dxa"/>
          <w:tblLayout w:type="fixed"/>
          <w:tblCellMar>
            <w:top w:w="0" w:type="dxa"/>
            <w:left w:w="0" w:type="dxa"/>
            <w:bottom w:w="0" w:type="dxa"/>
            <w:right w:w="0" w:type="dxa"/>
          </w:tblCellMar>
        </w:tblPrEx>
        <w:trPr>
          <w:trHeight w:val="315"/>
        </w:trPr>
        <w:tc>
          <w:tcPr>
            <w:tcW w:w="3145" w:type="dxa"/>
          </w:tcPr>
          <w:p>
            <w:pPr>
              <w:pStyle w:val="TableParagraph"/>
              <w:tabs>
                <w:tab w:val="left" w:pos="469"/>
              </w:tabs>
              <w:spacing w:line="256" w:lineRule="exact"/>
              <w:rPr>
                <w:sz w:val="24"/>
              </w:rPr>
            </w:pPr>
            <w:r>
              <w:rPr>
                <w:sz w:val="24"/>
              </w:rPr>
              <w:t>(</w:t>
            </w:r>
            <w:r>
              <w:rPr>
                <w:sz w:val="24"/>
              </w:rPr>
              <w:tab/>
            </w:r>
            <w:r>
              <w:rPr>
                <w:sz w:val="24"/>
              </w:rPr>
              <w:t>) 15. A.</w:t>
            </w:r>
            <w:r>
              <w:rPr>
                <w:spacing w:val="-14"/>
                <w:sz w:val="24"/>
              </w:rPr>
              <w:t xml:space="preserve"> </w:t>
            </w:r>
            <w:r>
              <w:rPr>
                <w:sz w:val="24"/>
              </w:rPr>
              <w:t>words</w:t>
            </w:r>
          </w:p>
        </w:tc>
        <w:tc>
          <w:tcPr>
            <w:tcW w:w="3076" w:type="dxa"/>
          </w:tcPr>
          <w:p>
            <w:pPr>
              <w:pStyle w:val="TableParagraph"/>
              <w:spacing w:line="256" w:lineRule="exact"/>
              <w:ind w:left="1105"/>
              <w:rPr>
                <w:sz w:val="24"/>
              </w:rPr>
            </w:pPr>
            <w:r>
              <w:rPr>
                <w:sz w:val="24"/>
              </w:rPr>
              <w:t>B. orders</w:t>
            </w:r>
          </w:p>
        </w:tc>
        <w:tc>
          <w:tcPr>
            <w:tcW w:w="2102" w:type="dxa"/>
          </w:tcPr>
          <w:p>
            <w:pPr>
              <w:pStyle w:val="TableParagraph"/>
              <w:spacing w:line="256" w:lineRule="exact"/>
              <w:ind w:left="968"/>
              <w:rPr>
                <w:sz w:val="24"/>
              </w:rPr>
            </w:pPr>
            <w:r>
              <w:rPr>
                <w:sz w:val="24"/>
              </w:rPr>
              <w:t>C. books</w:t>
            </w:r>
          </w:p>
        </w:tc>
      </w:tr>
    </w:tbl>
    <w:p>
      <w:pPr>
        <w:pStyle w:val="BodyText"/>
        <w:ind w:left="0"/>
        <w:rPr>
          <w:sz w:val="20"/>
        </w:rPr>
      </w:pPr>
    </w:p>
    <w:p>
      <w:pPr>
        <w:pStyle w:val="Heading2"/>
        <w:spacing w:before="221"/>
        <w:ind w:left="4952"/>
      </w:pPr>
      <w:r>
        <w:t>B</w:t>
      </w:r>
    </w:p>
    <w:p>
      <w:pPr>
        <w:pStyle w:val="BodyText"/>
        <w:spacing w:before="73" w:line="307" w:lineRule="auto"/>
        <w:ind w:right="200" w:firstLine="420"/>
        <w:jc w:val="both"/>
      </w:pPr>
      <w:r>
        <w:t>After</w:t>
      </w:r>
      <w:r>
        <w:rPr>
          <w:spacing w:val="17"/>
        </w:rPr>
        <w:t xml:space="preserve"> </w:t>
      </w:r>
      <w:r>
        <w:t>Bill</w:t>
      </w:r>
      <w:r>
        <w:rPr>
          <w:spacing w:val="20"/>
        </w:rPr>
        <w:t xml:space="preserve"> </w:t>
      </w:r>
      <w:r>
        <w:t>Adams</w:t>
      </w:r>
      <w:r>
        <w:rPr>
          <w:spacing w:val="16"/>
        </w:rPr>
        <w:t xml:space="preserve"> </w:t>
      </w:r>
      <w:r>
        <w:t>retired</w:t>
      </w:r>
      <w:r>
        <w:rPr>
          <w:spacing w:val="16"/>
        </w:rPr>
        <w:t xml:space="preserve"> (</w:t>
      </w:r>
      <w:r>
        <w:rPr>
          <w:rFonts w:ascii="宋体" w:eastAsia="宋体" w:hAnsi="宋体" w:hint="eastAsia"/>
          <w:spacing w:val="17"/>
        </w:rPr>
        <w:t>退休</w:t>
      </w:r>
      <w:r>
        <w:rPr>
          <w:spacing w:val="5"/>
        </w:rPr>
        <w:t xml:space="preserve">), </w:t>
      </w:r>
      <w:r>
        <w:t>his</w:t>
      </w:r>
      <w:r>
        <w:rPr>
          <w:spacing w:val="16"/>
        </w:rPr>
        <w:t xml:space="preserve"> </w:t>
      </w:r>
      <w:r>
        <w:t>daughter</w:t>
      </w:r>
      <w:r>
        <w:rPr>
          <w:spacing w:val="8"/>
        </w:rPr>
        <w:t xml:space="preserve">, </w:t>
      </w:r>
      <w:r>
        <w:t>a</w:t>
      </w:r>
      <w:r>
        <w:rPr>
          <w:spacing w:val="15"/>
        </w:rPr>
        <w:t xml:space="preserve"> </w:t>
      </w:r>
      <w:r>
        <w:t>nurse</w:t>
      </w:r>
      <w:r>
        <w:rPr>
          <w:spacing w:val="8"/>
        </w:rPr>
        <w:t xml:space="preserve">, </w:t>
      </w:r>
      <w:r>
        <w:t>asked</w:t>
      </w:r>
      <w:r>
        <w:rPr>
          <w:spacing w:val="18"/>
        </w:rPr>
        <w:t xml:space="preserve"> </w:t>
      </w:r>
      <w:r>
        <w:t>if</w:t>
      </w:r>
      <w:r>
        <w:rPr>
          <w:spacing w:val="15"/>
        </w:rPr>
        <w:t xml:space="preserve"> </w:t>
      </w:r>
      <w:r>
        <w:t>he</w:t>
      </w:r>
      <w:r>
        <w:rPr>
          <w:spacing w:val="15"/>
        </w:rPr>
        <w:t xml:space="preserve"> </w:t>
      </w:r>
      <w:r>
        <w:t>wanted</w:t>
      </w:r>
      <w:r>
        <w:rPr>
          <w:spacing w:val="18"/>
        </w:rPr>
        <w:t xml:space="preserve"> </w:t>
      </w:r>
      <w:r>
        <w:t>to</w:t>
      </w:r>
      <w:r>
        <w:rPr>
          <w:spacing w:val="16"/>
        </w:rPr>
        <w:t xml:space="preserve"> </w:t>
      </w:r>
      <w:r>
        <w:t>volunteer</w:t>
      </w:r>
      <w:r>
        <w:rPr>
          <w:spacing w:val="15"/>
        </w:rPr>
        <w:t xml:space="preserve"> </w:t>
      </w:r>
      <w:r>
        <w:t>at</w:t>
      </w:r>
      <w:r>
        <w:rPr>
          <w:spacing w:val="20"/>
        </w:rPr>
        <w:t xml:space="preserve"> </w:t>
      </w:r>
      <w:r>
        <w:t>her hospital. Bill didn’t think he wanted to be around</w:t>
      </w:r>
      <w:r>
        <w:rPr>
          <w:u w:val="single"/>
        </w:rPr>
        <w:t xml:space="preserve">    </w:t>
      </w:r>
      <w:r>
        <w:t>16</w:t>
      </w:r>
      <w:r>
        <w:rPr>
          <w:u w:val="single"/>
        </w:rPr>
        <w:t xml:space="preserve">    </w:t>
      </w:r>
      <w:r>
        <w:t>people, but his daughter said, “Just try it  for a week and see how you</w:t>
      </w:r>
      <w:r>
        <w:rPr>
          <w:spacing w:val="5"/>
        </w:rPr>
        <w:t xml:space="preserve"> </w:t>
      </w:r>
      <w:r>
        <w:t>feel.”</w:t>
      </w:r>
    </w:p>
    <w:p>
      <w:pPr>
        <w:pStyle w:val="BodyText"/>
        <w:spacing w:before="8" w:line="304" w:lineRule="auto"/>
        <w:ind w:right="205" w:firstLine="420"/>
        <w:jc w:val="both"/>
      </w:pPr>
      <w:r>
        <w:t>Thirteen  years  later,  Bill  is</w:t>
      </w:r>
      <w:r>
        <w:rPr>
          <w:u w:val="single"/>
        </w:rPr>
        <w:t xml:space="preserve">   </w:t>
      </w:r>
      <w:r>
        <w:t>17</w:t>
      </w:r>
      <w:r>
        <w:rPr>
          <w:u w:val="single"/>
        </w:rPr>
        <w:t xml:space="preserve">   </w:t>
      </w:r>
      <w:r>
        <w:t>volunteering  at  the  hospital  two  days  a  week.  He    says, “Volunteering is a good thing to do, and helping others makes me</w:t>
      </w:r>
      <w:r>
        <w:rPr>
          <w:u w:val="single"/>
        </w:rPr>
        <w:t xml:space="preserve">   </w:t>
      </w:r>
      <w:r>
        <w:t>18</w:t>
      </w:r>
      <w:r>
        <w:rPr>
          <w:u w:val="single"/>
        </w:rPr>
        <w:t xml:space="preserve">    </w:t>
      </w:r>
      <w:r>
        <w:t>.” Over the years,  Bill has worked in many departments</w:t>
      </w:r>
      <w:r>
        <w:rPr>
          <w:spacing w:val="8"/>
        </w:rPr>
        <w:t xml:space="preserve"> ( </w:t>
      </w:r>
      <w:r>
        <w:rPr>
          <w:rFonts w:ascii="宋体" w:eastAsia="宋体" w:hAnsi="宋体" w:hint="eastAsia"/>
          <w:spacing w:val="17"/>
        </w:rPr>
        <w:t xml:space="preserve">科 </w:t>
      </w:r>
      <w:r>
        <w:t>). Now he</w:t>
      </w:r>
      <w:r>
        <w:rPr>
          <w:u w:val="single"/>
        </w:rPr>
        <w:t xml:space="preserve"> </w:t>
      </w:r>
      <w:r>
        <w:t>19</w:t>
      </w:r>
      <w:r>
        <w:rPr>
          <w:u w:val="single"/>
        </w:rPr>
        <w:t xml:space="preserve">  </w:t>
      </w:r>
      <w:r>
        <w:t>in the waiting area outside the X-ray room.</w:t>
      </w:r>
    </w:p>
    <w:p>
      <w:pPr>
        <w:pStyle w:val="BodyText"/>
        <w:spacing w:line="309" w:lineRule="auto"/>
        <w:ind w:right="146" w:firstLine="420"/>
        <w:jc w:val="both"/>
      </w:pPr>
      <w:r>
        <w:t>Once</w:t>
      </w:r>
      <w:r>
        <w:rPr>
          <w:spacing w:val="7"/>
        </w:rPr>
        <w:t xml:space="preserve">, </w:t>
      </w:r>
      <w:r>
        <w:t>a</w:t>
      </w:r>
      <w:r>
        <w:rPr>
          <w:spacing w:val="16"/>
        </w:rPr>
        <w:t xml:space="preserve"> </w:t>
      </w:r>
      <w:r>
        <w:t>woman</w:t>
      </w:r>
      <w:r>
        <w:rPr>
          <w:spacing w:val="17"/>
          <w:u w:val="single"/>
        </w:rPr>
        <w:t xml:space="preserve">   </w:t>
      </w:r>
      <w:r>
        <w:t>20</w:t>
      </w:r>
      <w:r>
        <w:rPr>
          <w:spacing w:val="17"/>
          <w:u w:val="single"/>
        </w:rPr>
        <w:t xml:space="preserve">   </w:t>
      </w:r>
      <w:r>
        <w:t>that</w:t>
      </w:r>
      <w:r>
        <w:rPr>
          <w:spacing w:val="15"/>
        </w:rPr>
        <w:t xml:space="preserve"> </w:t>
      </w:r>
      <w:r>
        <w:t>she</w:t>
      </w:r>
      <w:r>
        <w:rPr>
          <w:spacing w:val="13"/>
        </w:rPr>
        <w:t xml:space="preserve"> </w:t>
      </w:r>
      <w:r>
        <w:t>needed</w:t>
      </w:r>
      <w:r>
        <w:rPr>
          <w:spacing w:val="15"/>
        </w:rPr>
        <w:t xml:space="preserve"> </w:t>
      </w:r>
      <w:r>
        <w:t>immediate</w:t>
      </w:r>
      <w:r>
        <w:rPr>
          <w:spacing w:val="13"/>
        </w:rPr>
        <w:t xml:space="preserve"> </w:t>
      </w:r>
      <w:r>
        <w:t>surgery</w:t>
      </w:r>
      <w:r>
        <w:rPr>
          <w:spacing w:val="15"/>
        </w:rPr>
        <w:t xml:space="preserve"> (</w:t>
      </w:r>
      <w:r>
        <w:rPr>
          <w:rFonts w:ascii="宋体" w:eastAsia="宋体" w:hint="eastAsia"/>
          <w:spacing w:val="15"/>
        </w:rPr>
        <w:t>立即手术</w:t>
      </w:r>
      <w:r>
        <w:rPr>
          <w:spacing w:val="5"/>
        </w:rPr>
        <w:t xml:space="preserve">), </w:t>
      </w:r>
      <w:r>
        <w:t>but</w:t>
      </w:r>
      <w:r>
        <w:rPr>
          <w:spacing w:val="15"/>
        </w:rPr>
        <w:t xml:space="preserve"> </w:t>
      </w:r>
      <w:r>
        <w:t>her</w:t>
      </w:r>
      <w:r>
        <w:rPr>
          <w:spacing w:val="15"/>
        </w:rPr>
        <w:t xml:space="preserve"> </w:t>
      </w:r>
      <w:r>
        <w:t>family</w:t>
      </w:r>
      <w:r>
        <w:rPr>
          <w:spacing w:val="15"/>
        </w:rPr>
        <w:t xml:space="preserve"> </w:t>
      </w:r>
      <w:r>
        <w:t>were not with her. Bill helped call her family and took them to</w:t>
      </w:r>
      <w:r>
        <w:rPr>
          <w:u w:val="single"/>
        </w:rPr>
        <w:t xml:space="preserve">    </w:t>
      </w:r>
      <w:r>
        <w:t>21</w:t>
      </w:r>
      <w:r>
        <w:rPr>
          <w:u w:val="single"/>
        </w:rPr>
        <w:t xml:space="preserve">     </w:t>
      </w:r>
      <w:r>
        <w:t>, so they could be together. Later, he</w:t>
      </w:r>
      <w:r>
        <w:rPr>
          <w:u w:val="single"/>
        </w:rPr>
        <w:t xml:space="preserve">     </w:t>
      </w:r>
      <w:r>
        <w:t>22</w:t>
      </w:r>
      <w:r>
        <w:rPr>
          <w:u w:val="single"/>
        </w:rPr>
        <w:t xml:space="preserve">     </w:t>
      </w:r>
      <w:r>
        <w:t>the  woman   again.   It   was   great   to   see  the  woman   get  better.   Bill   got   a  lot  of</w:t>
      </w:r>
      <w:r>
        <w:rPr>
          <w:u w:val="single"/>
        </w:rPr>
        <w:t xml:space="preserve"> </w:t>
      </w:r>
      <w:r>
        <w:t>23</w:t>
      </w:r>
      <w:r>
        <w:rPr>
          <w:u w:val="single"/>
        </w:rPr>
        <w:t xml:space="preserve"> </w:t>
      </w:r>
      <w:r>
        <w:t>from her family.</w:t>
      </w:r>
    </w:p>
    <w:p>
      <w:pPr>
        <w:pStyle w:val="BodyText"/>
        <w:spacing w:before="4" w:line="316" w:lineRule="auto"/>
        <w:ind w:right="201" w:firstLine="420"/>
        <w:jc w:val="both"/>
      </w:pPr>
      <w:r>
        <w:t>Bill loves volunteering at the hospital, and he also likes</w:t>
      </w:r>
      <w:r>
        <w:rPr>
          <w:u w:val="single"/>
        </w:rPr>
        <w:t xml:space="preserve">   </w:t>
      </w:r>
      <w:r>
        <w:t>24</w:t>
      </w:r>
      <w:r>
        <w:rPr>
          <w:u w:val="single"/>
        </w:rPr>
        <w:t xml:space="preserve">   </w:t>
      </w:r>
      <w:r>
        <w:t>others to join the volunteer    work. “All of the volunteers are like family. We’re good friends. We love helping others when they are in need,” he says.</w:t>
      </w:r>
      <w:r>
        <w:rPr>
          <w:u w:val="single"/>
        </w:rPr>
        <w:t xml:space="preserve">  </w:t>
      </w:r>
      <w:r>
        <w:t>25</w:t>
      </w:r>
      <w:r>
        <w:rPr>
          <w:u w:val="single"/>
        </w:rPr>
        <w:t xml:space="preserve">   </w:t>
      </w:r>
      <w:r>
        <w:t>the age of 81, Bill has no plan to stop his volunteer work. He has   decided to stay busy as long as</w:t>
      </w:r>
      <w:r>
        <w:rPr>
          <w:spacing w:val="0"/>
        </w:rPr>
        <w:t xml:space="preserve"> </w:t>
      </w:r>
      <w:r>
        <w:t>possible.</w:t>
      </w:r>
    </w:p>
    <w:p>
      <w:pPr>
        <w:pStyle w:val="BodyText"/>
        <w:ind w:left="0"/>
        <w:rPr>
          <w:sz w:val="20"/>
        </w:rPr>
      </w:pPr>
    </w:p>
    <w:p>
      <w:pPr>
        <w:pStyle w:val="BodyText"/>
        <w:spacing w:before="4"/>
        <w:ind w:left="0"/>
        <w:rPr>
          <w:sz w:val="12"/>
        </w:rPr>
      </w:pPr>
    </w:p>
    <w:tbl>
      <w:tblPr>
        <w:tblStyle w:val="TableNormal"/>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136"/>
        <w:gridCol w:w="3022"/>
        <w:gridCol w:w="2001"/>
      </w:tblGrid>
      <w:tr>
        <w:tblPrEx>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315"/>
        </w:trPr>
        <w:tc>
          <w:tcPr>
            <w:tcW w:w="3136" w:type="dxa"/>
          </w:tcPr>
          <w:p>
            <w:pPr>
              <w:pStyle w:val="TableParagraph"/>
              <w:tabs>
                <w:tab w:val="left" w:pos="469"/>
              </w:tabs>
              <w:spacing w:before="0" w:line="266" w:lineRule="exact"/>
              <w:rPr>
                <w:sz w:val="24"/>
              </w:rPr>
            </w:pPr>
            <w:r>
              <w:rPr>
                <w:sz w:val="24"/>
              </w:rPr>
              <w:t>(</w:t>
            </w:r>
            <w:r>
              <w:rPr>
                <w:sz w:val="24"/>
              </w:rPr>
              <w:tab/>
            </w:r>
            <w:r>
              <w:rPr>
                <w:sz w:val="24"/>
              </w:rPr>
              <w:t>) 16. A. friendly</w:t>
            </w:r>
          </w:p>
        </w:tc>
        <w:tc>
          <w:tcPr>
            <w:tcW w:w="3022" w:type="dxa"/>
          </w:tcPr>
          <w:p>
            <w:pPr>
              <w:pStyle w:val="TableParagraph"/>
              <w:spacing w:before="0" w:line="266" w:lineRule="exact"/>
              <w:ind w:left="1113"/>
              <w:rPr>
                <w:sz w:val="24"/>
              </w:rPr>
            </w:pPr>
            <w:r>
              <w:rPr>
                <w:sz w:val="24"/>
              </w:rPr>
              <w:t>B. young</w:t>
            </w:r>
          </w:p>
        </w:tc>
        <w:tc>
          <w:tcPr>
            <w:tcW w:w="2001" w:type="dxa"/>
          </w:tcPr>
          <w:p>
            <w:pPr>
              <w:pStyle w:val="TableParagraph"/>
              <w:spacing w:before="0" w:line="266" w:lineRule="exact"/>
              <w:ind w:left="1032"/>
              <w:rPr>
                <w:sz w:val="24"/>
              </w:rPr>
            </w:pPr>
            <w:r>
              <w:rPr>
                <w:sz w:val="24"/>
              </w:rPr>
              <w:t>C. sick</w:t>
            </w:r>
          </w:p>
        </w:tc>
      </w:tr>
      <w:tr>
        <w:tblPrEx>
          <w:tblW w:w="0" w:type="auto"/>
          <w:tblInd w:w="162" w:type="dxa"/>
          <w:tblLayout w:type="fixed"/>
          <w:tblCellMar>
            <w:top w:w="0" w:type="dxa"/>
            <w:left w:w="0" w:type="dxa"/>
            <w:bottom w:w="0" w:type="dxa"/>
            <w:right w:w="0" w:type="dxa"/>
          </w:tblCellMar>
        </w:tblPrEx>
        <w:trPr>
          <w:trHeight w:val="315"/>
        </w:trPr>
        <w:tc>
          <w:tcPr>
            <w:tcW w:w="3136" w:type="dxa"/>
          </w:tcPr>
          <w:p>
            <w:pPr>
              <w:pStyle w:val="TableParagraph"/>
              <w:tabs>
                <w:tab w:val="left" w:pos="469"/>
              </w:tabs>
              <w:spacing w:line="256" w:lineRule="exact"/>
              <w:rPr>
                <w:sz w:val="24"/>
              </w:rPr>
            </w:pPr>
            <w:r>
              <w:rPr>
                <w:sz w:val="24"/>
              </w:rPr>
              <w:t>(</w:t>
            </w:r>
            <w:r>
              <w:rPr>
                <w:sz w:val="24"/>
              </w:rPr>
              <w:tab/>
            </w:r>
            <w:r>
              <w:rPr>
                <w:sz w:val="24"/>
              </w:rPr>
              <w:t>) 17. A. still</w:t>
            </w:r>
          </w:p>
        </w:tc>
        <w:tc>
          <w:tcPr>
            <w:tcW w:w="3022" w:type="dxa"/>
          </w:tcPr>
          <w:p>
            <w:pPr>
              <w:pStyle w:val="TableParagraph"/>
              <w:spacing w:line="256" w:lineRule="exact"/>
              <w:ind w:left="1113"/>
              <w:rPr>
                <w:sz w:val="24"/>
              </w:rPr>
            </w:pPr>
            <w:r>
              <w:rPr>
                <w:sz w:val="24"/>
              </w:rPr>
              <w:t>B. even</w:t>
            </w:r>
          </w:p>
        </w:tc>
        <w:tc>
          <w:tcPr>
            <w:tcW w:w="2001" w:type="dxa"/>
          </w:tcPr>
          <w:p>
            <w:pPr>
              <w:pStyle w:val="TableParagraph"/>
              <w:spacing w:line="256" w:lineRule="exact"/>
              <w:ind w:left="1032"/>
              <w:rPr>
                <w:sz w:val="24"/>
              </w:rPr>
            </w:pPr>
            <w:r>
              <w:rPr>
                <w:sz w:val="24"/>
              </w:rPr>
              <w:t>C. almost</w:t>
            </w:r>
          </w:p>
        </w:tc>
      </w:tr>
    </w:tbl>
    <w:p>
      <w:pPr>
        <w:spacing w:after="0" w:line="256" w:lineRule="exact"/>
        <w:rPr>
          <w:sz w:val="24"/>
        </w:rPr>
        <w:sectPr>
          <w:pgSz w:w="11910" w:h="16840"/>
          <w:pgMar w:top="1160" w:right="900" w:bottom="1200" w:left="920" w:header="978" w:footer="1005" w:gutter="0"/>
          <w:cols w:space="708"/>
        </w:sectPr>
      </w:pPr>
    </w:p>
    <w:p>
      <w:pPr>
        <w:pStyle w:val="BodyText"/>
        <w:spacing w:before="7"/>
        <w:ind w:left="0"/>
        <w:rPr>
          <w:sz w:val="7"/>
        </w:rPr>
      </w:pPr>
    </w:p>
    <w:tbl>
      <w:tblPr>
        <w:tblStyle w:val="TableNormal"/>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3326"/>
        <w:gridCol w:w="2909"/>
        <w:gridCol w:w="2212"/>
      </w:tblGrid>
      <w:tr>
        <w:tblPrEx>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1042"/>
        </w:trPr>
        <w:tc>
          <w:tcPr>
            <w:tcW w:w="3326" w:type="dxa"/>
          </w:tcPr>
          <w:p>
            <w:pPr>
              <w:pStyle w:val="TableParagraph"/>
              <w:tabs>
                <w:tab w:val="left" w:pos="469"/>
              </w:tabs>
              <w:spacing w:before="0" w:line="266" w:lineRule="exact"/>
              <w:rPr>
                <w:sz w:val="24"/>
              </w:rPr>
            </w:pPr>
            <w:r>
              <w:rPr>
                <w:sz w:val="24"/>
              </w:rPr>
              <w:t>(</w:t>
            </w:r>
            <w:r>
              <w:rPr>
                <w:sz w:val="24"/>
              </w:rPr>
              <w:tab/>
            </w:r>
            <w:r>
              <w:rPr>
                <w:sz w:val="24"/>
              </w:rPr>
              <w:t>) 18. A. famous</w:t>
            </w:r>
          </w:p>
          <w:p>
            <w:pPr>
              <w:pStyle w:val="TableParagraph"/>
              <w:tabs>
                <w:tab w:val="left" w:pos="469"/>
              </w:tabs>
              <w:spacing w:before="86"/>
              <w:rPr>
                <w:sz w:val="24"/>
              </w:rPr>
            </w:pPr>
            <w:r>
              <w:rPr>
                <w:sz w:val="24"/>
              </w:rPr>
              <w:t>(</w:t>
            </w:r>
            <w:r>
              <w:rPr>
                <w:sz w:val="24"/>
              </w:rPr>
              <w:tab/>
            </w:r>
            <w:r>
              <w:rPr>
                <w:sz w:val="24"/>
              </w:rPr>
              <w:t>) 19. A. walks</w:t>
            </w:r>
          </w:p>
          <w:p>
            <w:pPr>
              <w:pStyle w:val="TableParagraph"/>
              <w:tabs>
                <w:tab w:val="left" w:pos="469"/>
              </w:tabs>
              <w:spacing w:before="89"/>
              <w:rPr>
                <w:sz w:val="24"/>
              </w:rPr>
            </w:pPr>
            <w:r>
              <w:rPr>
                <w:sz w:val="24"/>
              </w:rPr>
              <w:t>(</w:t>
            </w:r>
            <w:r>
              <w:rPr>
                <w:sz w:val="24"/>
              </w:rPr>
              <w:tab/>
            </w:r>
            <w:r>
              <w:rPr>
                <w:sz w:val="24"/>
              </w:rPr>
              <w:t>) 20. A. wrote</w:t>
            </w:r>
            <w:r>
              <w:rPr>
                <w:spacing w:val="-1"/>
                <w:sz w:val="24"/>
              </w:rPr>
              <w:t xml:space="preserve"> </w:t>
            </w:r>
            <w:r>
              <w:rPr>
                <w:sz w:val="24"/>
              </w:rPr>
              <w:t>down</w:t>
            </w:r>
          </w:p>
        </w:tc>
        <w:tc>
          <w:tcPr>
            <w:tcW w:w="2909" w:type="dxa"/>
          </w:tcPr>
          <w:p>
            <w:pPr>
              <w:pStyle w:val="TableParagraph"/>
              <w:spacing w:before="0" w:line="266" w:lineRule="exact"/>
              <w:ind w:left="923"/>
              <w:rPr>
                <w:sz w:val="24"/>
              </w:rPr>
            </w:pPr>
            <w:r>
              <w:rPr>
                <w:sz w:val="24"/>
              </w:rPr>
              <w:t>B. happy</w:t>
            </w:r>
          </w:p>
          <w:p>
            <w:pPr>
              <w:pStyle w:val="TableParagraph"/>
              <w:spacing w:before="86"/>
              <w:ind w:left="923"/>
              <w:rPr>
                <w:sz w:val="24"/>
              </w:rPr>
            </w:pPr>
            <w:r>
              <w:rPr>
                <w:sz w:val="24"/>
              </w:rPr>
              <w:t>B. helps</w:t>
            </w:r>
          </w:p>
          <w:p>
            <w:pPr>
              <w:pStyle w:val="TableParagraph"/>
              <w:spacing w:before="89"/>
              <w:ind w:left="923"/>
              <w:rPr>
                <w:sz w:val="24"/>
              </w:rPr>
            </w:pPr>
            <w:r>
              <w:rPr>
                <w:sz w:val="24"/>
              </w:rPr>
              <w:t>B. put off</w:t>
            </w:r>
          </w:p>
        </w:tc>
        <w:tc>
          <w:tcPr>
            <w:tcW w:w="2212" w:type="dxa"/>
          </w:tcPr>
          <w:p>
            <w:pPr>
              <w:pStyle w:val="TableParagraph"/>
              <w:spacing w:before="0" w:line="266" w:lineRule="exact"/>
              <w:ind w:left="955"/>
              <w:rPr>
                <w:sz w:val="24"/>
              </w:rPr>
            </w:pPr>
            <w:r>
              <w:rPr>
                <w:sz w:val="24"/>
              </w:rPr>
              <w:t>C. tired</w:t>
            </w:r>
          </w:p>
          <w:p>
            <w:pPr>
              <w:pStyle w:val="TableParagraph"/>
              <w:spacing w:before="86"/>
              <w:ind w:left="955"/>
              <w:rPr>
                <w:sz w:val="24"/>
              </w:rPr>
            </w:pPr>
            <w:r>
              <w:rPr>
                <w:sz w:val="24"/>
              </w:rPr>
              <w:t>C. rests</w:t>
            </w:r>
          </w:p>
          <w:p>
            <w:pPr>
              <w:pStyle w:val="TableParagraph"/>
              <w:spacing w:before="89"/>
              <w:ind w:left="955"/>
              <w:rPr>
                <w:sz w:val="24"/>
              </w:rPr>
            </w:pPr>
            <w:r>
              <w:rPr>
                <w:sz w:val="24"/>
              </w:rPr>
              <w:t>C. found out</w:t>
            </w:r>
          </w:p>
        </w:tc>
      </w:tr>
      <w:tr>
        <w:tblPrEx>
          <w:tblW w:w="0" w:type="auto"/>
          <w:tblInd w:w="162" w:type="dxa"/>
          <w:tblLayout w:type="fixed"/>
          <w:tblCellMar>
            <w:top w:w="0" w:type="dxa"/>
            <w:left w:w="0" w:type="dxa"/>
            <w:bottom w:w="0" w:type="dxa"/>
            <w:right w:w="0" w:type="dxa"/>
          </w:tblCellMar>
        </w:tblPrEx>
        <w:trPr>
          <w:trHeight w:val="363"/>
        </w:trPr>
        <w:tc>
          <w:tcPr>
            <w:tcW w:w="3326" w:type="dxa"/>
          </w:tcPr>
          <w:p>
            <w:pPr>
              <w:pStyle w:val="TableParagraph"/>
              <w:tabs>
                <w:tab w:val="left" w:pos="469"/>
              </w:tabs>
              <w:rPr>
                <w:sz w:val="24"/>
              </w:rPr>
            </w:pPr>
            <w:r>
              <w:rPr>
                <w:sz w:val="24"/>
              </w:rPr>
              <w:t>(</w:t>
            </w:r>
            <w:r>
              <w:rPr>
                <w:sz w:val="24"/>
              </w:rPr>
              <w:tab/>
            </w:r>
            <w:r>
              <w:rPr>
                <w:sz w:val="24"/>
              </w:rPr>
              <w:t>) 21. A. her</w:t>
            </w:r>
          </w:p>
        </w:tc>
        <w:tc>
          <w:tcPr>
            <w:tcW w:w="2909" w:type="dxa"/>
          </w:tcPr>
          <w:p>
            <w:pPr>
              <w:pStyle w:val="TableParagraph"/>
              <w:ind w:left="923"/>
              <w:rPr>
                <w:sz w:val="24"/>
              </w:rPr>
            </w:pPr>
            <w:r>
              <w:rPr>
                <w:sz w:val="24"/>
              </w:rPr>
              <w:t>B. you</w:t>
            </w:r>
          </w:p>
        </w:tc>
        <w:tc>
          <w:tcPr>
            <w:tcW w:w="2212" w:type="dxa"/>
          </w:tcPr>
          <w:p>
            <w:pPr>
              <w:pStyle w:val="TableParagraph"/>
              <w:ind w:left="955"/>
              <w:rPr>
                <w:sz w:val="24"/>
              </w:rPr>
            </w:pPr>
            <w:r>
              <w:rPr>
                <w:sz w:val="24"/>
              </w:rPr>
              <w:t>C. him</w:t>
            </w:r>
          </w:p>
        </w:tc>
      </w:tr>
      <w:tr>
        <w:tblPrEx>
          <w:tblW w:w="0" w:type="auto"/>
          <w:tblInd w:w="162" w:type="dxa"/>
          <w:tblLayout w:type="fixed"/>
          <w:tblCellMar>
            <w:top w:w="0" w:type="dxa"/>
            <w:left w:w="0" w:type="dxa"/>
            <w:bottom w:w="0" w:type="dxa"/>
            <w:right w:w="0" w:type="dxa"/>
          </w:tblCellMar>
        </w:tblPrEx>
        <w:trPr>
          <w:trHeight w:val="363"/>
        </w:trPr>
        <w:tc>
          <w:tcPr>
            <w:tcW w:w="3326" w:type="dxa"/>
          </w:tcPr>
          <w:p>
            <w:pPr>
              <w:pStyle w:val="TableParagraph"/>
              <w:tabs>
                <w:tab w:val="left" w:pos="469"/>
              </w:tabs>
              <w:spacing w:before="38"/>
              <w:rPr>
                <w:sz w:val="24"/>
              </w:rPr>
            </w:pPr>
            <w:r>
              <w:rPr>
                <w:sz w:val="24"/>
              </w:rPr>
              <w:t>(</w:t>
            </w:r>
            <w:r>
              <w:rPr>
                <w:sz w:val="24"/>
              </w:rPr>
              <w:tab/>
            </w:r>
            <w:r>
              <w:rPr>
                <w:sz w:val="24"/>
              </w:rPr>
              <w:t>) 22. A. saved</w:t>
            </w:r>
          </w:p>
        </w:tc>
        <w:tc>
          <w:tcPr>
            <w:tcW w:w="2909" w:type="dxa"/>
          </w:tcPr>
          <w:p>
            <w:pPr>
              <w:pStyle w:val="TableParagraph"/>
              <w:spacing w:before="38"/>
              <w:ind w:left="923"/>
              <w:rPr>
                <w:sz w:val="24"/>
              </w:rPr>
            </w:pPr>
            <w:r>
              <w:rPr>
                <w:sz w:val="24"/>
              </w:rPr>
              <w:t>B. called</w:t>
            </w:r>
          </w:p>
        </w:tc>
        <w:tc>
          <w:tcPr>
            <w:tcW w:w="2212" w:type="dxa"/>
          </w:tcPr>
          <w:p>
            <w:pPr>
              <w:pStyle w:val="TableParagraph"/>
              <w:spacing w:before="38"/>
              <w:ind w:left="955"/>
              <w:rPr>
                <w:sz w:val="24"/>
              </w:rPr>
            </w:pPr>
            <w:r>
              <w:rPr>
                <w:sz w:val="24"/>
              </w:rPr>
              <w:t>C. visited</w:t>
            </w:r>
          </w:p>
        </w:tc>
      </w:tr>
      <w:tr>
        <w:tblPrEx>
          <w:tblW w:w="0" w:type="auto"/>
          <w:tblInd w:w="162" w:type="dxa"/>
          <w:tblLayout w:type="fixed"/>
          <w:tblCellMar>
            <w:top w:w="0" w:type="dxa"/>
            <w:left w:w="0" w:type="dxa"/>
            <w:bottom w:w="0" w:type="dxa"/>
            <w:right w:w="0" w:type="dxa"/>
          </w:tblCellMar>
        </w:tblPrEx>
        <w:trPr>
          <w:trHeight w:val="364"/>
        </w:trPr>
        <w:tc>
          <w:tcPr>
            <w:tcW w:w="3326" w:type="dxa"/>
          </w:tcPr>
          <w:p>
            <w:pPr>
              <w:pStyle w:val="TableParagraph"/>
              <w:tabs>
                <w:tab w:val="left" w:pos="469"/>
              </w:tabs>
              <w:rPr>
                <w:sz w:val="24"/>
              </w:rPr>
            </w:pPr>
            <w:r>
              <w:rPr>
                <w:sz w:val="24"/>
              </w:rPr>
              <w:t>(</w:t>
            </w:r>
            <w:r>
              <w:rPr>
                <w:sz w:val="24"/>
              </w:rPr>
              <w:tab/>
            </w:r>
            <w:r>
              <w:rPr>
                <w:sz w:val="24"/>
              </w:rPr>
              <w:t>) 23. A. thanks</w:t>
            </w:r>
          </w:p>
        </w:tc>
        <w:tc>
          <w:tcPr>
            <w:tcW w:w="2909" w:type="dxa"/>
          </w:tcPr>
          <w:p>
            <w:pPr>
              <w:pStyle w:val="TableParagraph"/>
              <w:ind w:left="923"/>
              <w:rPr>
                <w:sz w:val="24"/>
              </w:rPr>
            </w:pPr>
            <w:r>
              <w:rPr>
                <w:sz w:val="24"/>
              </w:rPr>
              <w:t>B. hopes</w:t>
            </w:r>
          </w:p>
        </w:tc>
        <w:tc>
          <w:tcPr>
            <w:tcW w:w="2212" w:type="dxa"/>
          </w:tcPr>
          <w:p>
            <w:pPr>
              <w:pStyle w:val="TableParagraph"/>
              <w:ind w:left="955"/>
              <w:rPr>
                <w:sz w:val="24"/>
              </w:rPr>
            </w:pPr>
            <w:r>
              <w:rPr>
                <w:sz w:val="24"/>
              </w:rPr>
              <w:t>C. advice</w:t>
            </w:r>
          </w:p>
        </w:tc>
      </w:tr>
      <w:tr>
        <w:tblPrEx>
          <w:tblW w:w="0" w:type="auto"/>
          <w:tblInd w:w="162" w:type="dxa"/>
          <w:tblLayout w:type="fixed"/>
          <w:tblCellMar>
            <w:top w:w="0" w:type="dxa"/>
            <w:left w:w="0" w:type="dxa"/>
            <w:bottom w:w="0" w:type="dxa"/>
            <w:right w:w="0" w:type="dxa"/>
          </w:tblCellMar>
        </w:tblPrEx>
        <w:trPr>
          <w:trHeight w:val="363"/>
        </w:trPr>
        <w:tc>
          <w:tcPr>
            <w:tcW w:w="3326" w:type="dxa"/>
          </w:tcPr>
          <w:p>
            <w:pPr>
              <w:pStyle w:val="TableParagraph"/>
              <w:tabs>
                <w:tab w:val="left" w:pos="469"/>
              </w:tabs>
              <w:rPr>
                <w:sz w:val="24"/>
              </w:rPr>
            </w:pPr>
            <w:r>
              <w:rPr>
                <w:sz w:val="24"/>
              </w:rPr>
              <w:t>(</w:t>
            </w:r>
            <w:r>
              <w:rPr>
                <w:sz w:val="24"/>
              </w:rPr>
              <w:tab/>
            </w:r>
            <w:r>
              <w:rPr>
                <w:sz w:val="24"/>
              </w:rPr>
              <w:t>) 24. A. raising</w:t>
            </w:r>
          </w:p>
        </w:tc>
        <w:tc>
          <w:tcPr>
            <w:tcW w:w="2909" w:type="dxa"/>
          </w:tcPr>
          <w:p>
            <w:pPr>
              <w:pStyle w:val="TableParagraph"/>
              <w:ind w:left="923"/>
              <w:rPr>
                <w:sz w:val="24"/>
              </w:rPr>
            </w:pPr>
            <w:r>
              <w:rPr>
                <w:sz w:val="24"/>
              </w:rPr>
              <w:t>B. inviting</w:t>
            </w:r>
          </w:p>
        </w:tc>
        <w:tc>
          <w:tcPr>
            <w:tcW w:w="2212" w:type="dxa"/>
          </w:tcPr>
          <w:p>
            <w:pPr>
              <w:pStyle w:val="TableParagraph"/>
              <w:ind w:left="955"/>
              <w:rPr>
                <w:sz w:val="24"/>
              </w:rPr>
            </w:pPr>
            <w:r>
              <w:rPr>
                <w:sz w:val="24"/>
              </w:rPr>
              <w:t>C. waiting</w:t>
            </w:r>
          </w:p>
        </w:tc>
      </w:tr>
      <w:tr>
        <w:tblPrEx>
          <w:tblW w:w="0" w:type="auto"/>
          <w:tblInd w:w="162" w:type="dxa"/>
          <w:tblLayout w:type="fixed"/>
          <w:tblCellMar>
            <w:top w:w="0" w:type="dxa"/>
            <w:left w:w="0" w:type="dxa"/>
            <w:bottom w:w="0" w:type="dxa"/>
            <w:right w:w="0" w:type="dxa"/>
          </w:tblCellMar>
        </w:tblPrEx>
        <w:trPr>
          <w:trHeight w:val="314"/>
        </w:trPr>
        <w:tc>
          <w:tcPr>
            <w:tcW w:w="3326" w:type="dxa"/>
          </w:tcPr>
          <w:p>
            <w:pPr>
              <w:pStyle w:val="TableParagraph"/>
              <w:tabs>
                <w:tab w:val="left" w:pos="469"/>
              </w:tabs>
              <w:spacing w:before="38" w:line="256" w:lineRule="exact"/>
              <w:rPr>
                <w:sz w:val="24"/>
              </w:rPr>
            </w:pPr>
            <w:r>
              <w:rPr>
                <w:sz w:val="24"/>
              </w:rPr>
              <w:t>(</w:t>
            </w:r>
            <w:r>
              <w:rPr>
                <w:sz w:val="24"/>
              </w:rPr>
              <w:tab/>
            </w:r>
            <w:r>
              <w:rPr>
                <w:sz w:val="24"/>
              </w:rPr>
              <w:t>) 25. A. For</w:t>
            </w:r>
          </w:p>
        </w:tc>
        <w:tc>
          <w:tcPr>
            <w:tcW w:w="2909" w:type="dxa"/>
          </w:tcPr>
          <w:p>
            <w:pPr>
              <w:pStyle w:val="TableParagraph"/>
              <w:spacing w:before="38" w:line="256" w:lineRule="exact"/>
              <w:ind w:left="923"/>
              <w:rPr>
                <w:sz w:val="24"/>
              </w:rPr>
            </w:pPr>
            <w:r>
              <w:rPr>
                <w:sz w:val="24"/>
              </w:rPr>
              <w:t>B. With</w:t>
            </w:r>
          </w:p>
        </w:tc>
        <w:tc>
          <w:tcPr>
            <w:tcW w:w="2212" w:type="dxa"/>
          </w:tcPr>
          <w:p>
            <w:pPr>
              <w:pStyle w:val="TableParagraph"/>
              <w:spacing w:before="38" w:line="256" w:lineRule="exact"/>
              <w:ind w:left="955"/>
              <w:rPr>
                <w:sz w:val="24"/>
              </w:rPr>
            </w:pPr>
            <w:r>
              <w:rPr>
                <w:sz w:val="24"/>
              </w:rPr>
              <w:t>C. At</w:t>
            </w:r>
          </w:p>
        </w:tc>
      </w:tr>
    </w:tbl>
    <w:p>
      <w:pPr>
        <w:pStyle w:val="BodyText"/>
        <w:spacing w:before="8"/>
        <w:ind w:left="0"/>
        <w:rPr>
          <w:sz w:val="29"/>
        </w:rPr>
      </w:pPr>
    </w:p>
    <w:p>
      <w:pPr>
        <w:pStyle w:val="Heading1"/>
        <w:tabs>
          <w:tab w:val="left" w:pos="1403"/>
        </w:tabs>
        <w:spacing w:before="71"/>
      </w:pPr>
      <w:r>
        <w:t>第二部分</w:t>
      </w:r>
      <w:r>
        <w:tab/>
      </w:r>
      <w:r>
        <w:t>阅读理解（共</w:t>
      </w:r>
      <w:r>
        <w:rPr>
          <w:spacing w:val="-73"/>
        </w:rPr>
        <w:t xml:space="preserve"> </w:t>
      </w:r>
      <w:r>
        <w:rPr>
          <w:rFonts w:ascii="Times New Roman" w:eastAsia="Times New Roman"/>
        </w:rPr>
        <w:t>15</w:t>
      </w:r>
      <w:r>
        <w:rPr>
          <w:rFonts w:ascii="Times New Roman" w:eastAsia="Times New Roman"/>
          <w:spacing w:val="-3"/>
        </w:rPr>
        <w:t xml:space="preserve"> </w:t>
      </w:r>
      <w:r>
        <w:t>小题；计</w:t>
      </w:r>
      <w:r>
        <w:rPr>
          <w:spacing w:val="-71"/>
        </w:rPr>
        <w:t xml:space="preserve"> </w:t>
      </w:r>
      <w:r>
        <w:rPr>
          <w:rFonts w:ascii="Times New Roman" w:eastAsia="Times New Roman"/>
        </w:rPr>
        <w:t>30</w:t>
      </w:r>
      <w:r>
        <w:rPr>
          <w:rFonts w:ascii="Times New Roman" w:eastAsia="Times New Roman"/>
          <w:spacing w:val="-3"/>
        </w:rPr>
        <w:t xml:space="preserve"> </w:t>
      </w:r>
      <w:r>
        <w:t>分）</w:t>
      </w:r>
    </w:p>
    <w:p>
      <w:pPr>
        <w:pStyle w:val="BodyText"/>
        <w:spacing w:before="31"/>
        <w:rPr>
          <w:rFonts w:ascii="宋体" w:eastAsia="宋体" w:hAnsi="宋体" w:hint="eastAsia"/>
        </w:rPr>
      </w:pPr>
      <w:r>
        <w:rPr>
          <w:rFonts w:ascii="宋体" w:eastAsia="宋体" w:hAnsi="宋体" w:hint="eastAsia"/>
        </w:rPr>
        <w:t>三、阅读下面短文，根据短文内容判断句子正误。正确的涂</w:t>
      </w:r>
      <w:r>
        <w:t>“A”</w:t>
      </w:r>
      <w:r>
        <w:rPr>
          <w:rFonts w:ascii="宋体" w:eastAsia="宋体" w:hAnsi="宋体" w:hint="eastAsia"/>
        </w:rPr>
        <w:t>，错误的涂</w:t>
      </w:r>
      <w:r>
        <w:t>“B”</w:t>
      </w:r>
      <w:r>
        <w:rPr>
          <w:rFonts w:ascii="宋体" w:eastAsia="宋体" w:hAnsi="宋体" w:hint="eastAsia"/>
          <w:spacing w:val="-120"/>
        </w:rPr>
        <w:t>。</w:t>
      </w:r>
      <w:r>
        <w:rPr>
          <w:rFonts w:ascii="宋体" w:eastAsia="宋体" w:hAnsi="宋体" w:hint="eastAsia"/>
        </w:rPr>
        <w:t>（</w:t>
      </w:r>
      <w:r>
        <w:rPr>
          <w:rFonts w:ascii="宋体" w:eastAsia="宋体" w:hAnsi="宋体" w:hint="eastAsia"/>
          <w:spacing w:val="-30"/>
        </w:rPr>
        <w:t xml:space="preserve">共 </w:t>
      </w:r>
      <w:r>
        <w:t xml:space="preserve">5 </w:t>
      </w:r>
      <w:r>
        <w:rPr>
          <w:rFonts w:ascii="宋体" w:eastAsia="宋体" w:hAnsi="宋体" w:hint="eastAsia"/>
        </w:rPr>
        <w:t>小题，</w:t>
      </w:r>
    </w:p>
    <w:p>
      <w:pPr>
        <w:pStyle w:val="BodyText"/>
        <w:spacing w:before="58"/>
        <w:rPr>
          <w:rFonts w:ascii="宋体" w:eastAsia="宋体" w:hint="eastAsia"/>
        </w:rPr>
      </w:pPr>
      <w:r>
        <w:rPr>
          <w:rFonts w:ascii="宋体" w:eastAsia="宋体" w:hint="eastAsia"/>
        </w:rPr>
        <w:t xml:space="preserve">每小题 </w:t>
      </w:r>
      <w:r>
        <w:t xml:space="preserve">2 </w:t>
      </w:r>
      <w:r>
        <w:rPr>
          <w:rFonts w:ascii="宋体" w:eastAsia="宋体" w:hint="eastAsia"/>
        </w:rPr>
        <w:t xml:space="preserve">分；计 </w:t>
      </w:r>
      <w:r>
        <w:t xml:space="preserve">10 </w:t>
      </w:r>
      <w:r>
        <w:rPr>
          <w:rFonts w:ascii="宋体" w:eastAsia="宋体" w:hint="eastAsia"/>
        </w:rPr>
        <w:t>分）</w:t>
      </w:r>
    </w:p>
    <w:p>
      <w:pPr>
        <w:pStyle w:val="BodyText"/>
        <w:spacing w:before="55"/>
        <w:ind w:left="632"/>
      </w:pPr>
      <w:r>
        <w:t>Calvin Gillian didn’t believe that Norway was the place for an adventurous (</w:t>
      </w:r>
      <w:r>
        <w:rPr>
          <w:rFonts w:ascii="宋体" w:eastAsia="宋体" w:hAnsi="宋体" w:hint="eastAsia"/>
        </w:rPr>
        <w:t>惊险的</w:t>
      </w:r>
      <w:r>
        <w:t>) holiday.</w:t>
      </w:r>
    </w:p>
    <w:p>
      <w:pPr>
        <w:pStyle w:val="BodyText"/>
        <w:spacing w:before="71"/>
      </w:pPr>
      <w:r>
        <w:t>However, his brother and some friends told him to go there and he enjoyed it.</w:t>
      </w:r>
    </w:p>
    <w:p>
      <w:pPr>
        <w:pStyle w:val="BodyText"/>
        <w:spacing w:before="75" w:line="309" w:lineRule="auto"/>
        <w:ind w:right="200" w:firstLine="420"/>
        <w:jc w:val="both"/>
      </w:pPr>
      <w:r>
        <w:t xml:space="preserve">“I’m an extreme sports ( </w:t>
      </w:r>
      <w:r>
        <w:rPr>
          <w:rFonts w:ascii="宋体" w:eastAsia="宋体" w:hAnsi="宋体" w:hint="eastAsia"/>
        </w:rPr>
        <w:t>极限运动</w:t>
      </w:r>
      <w:r>
        <w:t>) lover. I have traveled to many different countries, but I didn’t expect Norway to be a good place for an adventurous holiday. People usually visit Norway to go fishing and boating to enjoy a relaxing holiday, or to go climbing to enjoy the beauty of nature. But I didn’t go for them; I wanted adventure.</w:t>
      </w:r>
    </w:p>
    <w:p>
      <w:pPr>
        <w:pStyle w:val="BodyText"/>
        <w:spacing w:line="307" w:lineRule="auto"/>
        <w:ind w:right="202" w:firstLine="420"/>
        <w:jc w:val="both"/>
      </w:pPr>
      <w:r>
        <w:t>“Skiing (</w:t>
      </w:r>
      <w:r>
        <w:rPr>
          <w:rFonts w:ascii="宋体" w:eastAsia="宋体" w:hAnsi="宋体" w:hint="eastAsia"/>
          <w:spacing w:val="0"/>
        </w:rPr>
        <w:t>滑雪</w:t>
      </w:r>
      <w:r>
        <w:t>) is</w:t>
      </w:r>
      <w:r>
        <w:rPr>
          <w:spacing w:val="0"/>
        </w:rPr>
        <w:t xml:space="preserve"> </w:t>
      </w:r>
      <w:r>
        <w:t>the</w:t>
      </w:r>
      <w:r>
        <w:rPr>
          <w:spacing w:val="1"/>
        </w:rPr>
        <w:t xml:space="preserve"> </w:t>
      </w:r>
      <w:r>
        <w:t>most</w:t>
      </w:r>
      <w:r>
        <w:rPr>
          <w:spacing w:val="-1"/>
        </w:rPr>
        <w:t xml:space="preserve"> </w:t>
      </w:r>
      <w:r>
        <w:t>unforgettable</w:t>
      </w:r>
      <w:r>
        <w:rPr>
          <w:spacing w:val="1"/>
        </w:rPr>
        <w:t xml:space="preserve"> </w:t>
      </w:r>
      <w:r>
        <w:t>thing</w:t>
      </w:r>
      <w:r>
        <w:rPr>
          <w:spacing w:val="0"/>
        </w:rPr>
        <w:t xml:space="preserve"> </w:t>
      </w:r>
      <w:r>
        <w:t>I did</w:t>
      </w:r>
      <w:r>
        <w:rPr>
          <w:spacing w:val="2"/>
        </w:rPr>
        <w:t xml:space="preserve"> </w:t>
      </w:r>
      <w:r>
        <w:t>in</w:t>
      </w:r>
      <w:r>
        <w:rPr>
          <w:spacing w:val="-1"/>
        </w:rPr>
        <w:t xml:space="preserve"> </w:t>
      </w:r>
      <w:r>
        <w:t>Norway</w:t>
      </w:r>
      <w:r>
        <w:rPr>
          <w:spacing w:val="2"/>
        </w:rPr>
        <w:t xml:space="preserve">. </w:t>
      </w:r>
      <w:r>
        <w:t>I went</w:t>
      </w:r>
      <w:r>
        <w:rPr>
          <w:spacing w:val="3"/>
        </w:rPr>
        <w:t xml:space="preserve"> </w:t>
      </w:r>
      <w:r>
        <w:t>skiing</w:t>
      </w:r>
      <w:r>
        <w:rPr>
          <w:spacing w:val="0"/>
        </w:rPr>
        <w:t xml:space="preserve"> </w:t>
      </w:r>
      <w:r>
        <w:t>in</w:t>
      </w:r>
      <w:r>
        <w:rPr>
          <w:spacing w:val="-2"/>
        </w:rPr>
        <w:t xml:space="preserve"> </w:t>
      </w:r>
      <w:r>
        <w:t>Svartisen.</w:t>
      </w:r>
      <w:r>
        <w:rPr>
          <w:spacing w:val="2"/>
        </w:rPr>
        <w:t xml:space="preserve"> </w:t>
      </w:r>
      <w:r>
        <w:t>I had to wear special clothes, because skiing there could be very dangerous. Svartisen is a very special and beautiful place. The ice there is not the usual white but blue, like the</w:t>
      </w:r>
      <w:r>
        <w:rPr>
          <w:spacing w:val="-4"/>
        </w:rPr>
        <w:t xml:space="preserve"> </w:t>
      </w:r>
      <w:r>
        <w:t>sea.</w:t>
      </w:r>
    </w:p>
    <w:p>
      <w:pPr>
        <w:pStyle w:val="BodyText"/>
        <w:spacing w:line="304" w:lineRule="auto"/>
        <w:ind w:right="200" w:firstLine="420"/>
        <w:jc w:val="both"/>
      </w:pPr>
      <w:r>
        <w:t>“I also visited the Holmenkollen Ski Jump in Oslo. It was fantastic to look from the top of the ski jump (</w:t>
      </w:r>
      <w:r>
        <w:rPr>
          <w:rFonts w:ascii="宋体" w:eastAsia="宋体" w:hAnsi="宋体" w:hint="eastAsia"/>
        </w:rPr>
        <w:t>滑雪跳台</w:t>
      </w:r>
      <w:r>
        <w:t>) and the ski museum was very interesting. I wanted to try a jump but unluckily, it didn’t open when I visited. Anyway, I was very tired and needed a break, so I went back to my hotel and got some sleep.</w:t>
      </w:r>
    </w:p>
    <w:p>
      <w:pPr>
        <w:pStyle w:val="BodyText"/>
        <w:spacing w:before="10" w:line="316" w:lineRule="auto"/>
        <w:ind w:right="205" w:firstLine="420"/>
        <w:jc w:val="both"/>
      </w:pPr>
      <w:r>
        <w:t>“Next year, I am going to take my sister to Norway, too. She is having her holiday with our parents in Australia now and she wants to have a different kind of adventure next year.”</w:t>
      </w:r>
    </w:p>
    <w:p>
      <w:pPr>
        <w:pStyle w:val="BodyText"/>
        <w:spacing w:before="4"/>
        <w:ind w:left="0"/>
        <w:rPr>
          <w:sz w:val="30"/>
        </w:rPr>
      </w:pPr>
    </w:p>
    <w:p>
      <w:pPr>
        <w:pStyle w:val="BodyText"/>
        <w:spacing w:before="1"/>
        <w:rPr>
          <w:rFonts w:ascii="宋体" w:eastAsia="宋体" w:hint="eastAsia"/>
        </w:rPr>
      </w:pPr>
      <w:r>
        <w:rPr>
          <w:rFonts w:ascii="宋体" w:eastAsia="宋体" w:hint="eastAsia"/>
        </w:rPr>
        <w:t>根据材料内容选择最佳答案。</w:t>
      </w:r>
    </w:p>
    <w:p>
      <w:pPr>
        <w:pStyle w:val="BodyText"/>
        <w:tabs>
          <w:tab w:val="left" w:pos="591"/>
        </w:tabs>
        <w:spacing w:before="70" w:line="316" w:lineRule="auto"/>
        <w:ind w:right="1322"/>
      </w:pPr>
      <w:r>
        <w:t>(</w:t>
      </w:r>
      <w:r>
        <w:tab/>
      </w:r>
      <w:r>
        <w:t>) 26. From Paragraph 2, we can learn what visitors usually do for holiday in Norway. (</w:t>
      </w:r>
      <w:r>
        <w:tab/>
      </w:r>
      <w:r>
        <w:t>) 27. Calvin went climbing this year in Norway, but he is going to skiing next</w:t>
      </w:r>
      <w:r>
        <w:rPr>
          <w:spacing w:val="-19"/>
        </w:rPr>
        <w:t xml:space="preserve"> </w:t>
      </w:r>
      <w:r>
        <w:t>year.</w:t>
      </w:r>
    </w:p>
    <w:p>
      <w:pPr>
        <w:pStyle w:val="BodyText"/>
        <w:tabs>
          <w:tab w:val="left" w:pos="591"/>
        </w:tabs>
        <w:spacing w:line="275" w:lineRule="exact"/>
      </w:pPr>
      <w:r>
        <w:t>(</w:t>
      </w:r>
      <w:r>
        <w:tab/>
      </w:r>
      <w:r>
        <w:t>) 28. Svartisen is a very special and beautiful place in Calvin’s</w:t>
      </w:r>
      <w:r>
        <w:rPr>
          <w:spacing w:val="0"/>
        </w:rPr>
        <w:t xml:space="preserve"> </w:t>
      </w:r>
      <w:r>
        <w:t>mind.</w:t>
      </w:r>
    </w:p>
    <w:p>
      <w:pPr>
        <w:pStyle w:val="BodyText"/>
        <w:tabs>
          <w:tab w:val="left" w:pos="591"/>
        </w:tabs>
        <w:spacing w:before="89" w:line="316" w:lineRule="auto"/>
        <w:ind w:right="382"/>
      </w:pPr>
      <w:r>
        <w:t>(</w:t>
      </w:r>
      <w:r>
        <w:tab/>
      </w:r>
      <w:r>
        <w:t>) 29. Calvin didn’t try a jump in Holmenkollen Ski Jump because he didn’t have enough time. (</w:t>
      </w:r>
      <w:r>
        <w:tab/>
      </w:r>
      <w:r>
        <w:t>) 30. Calvin plans to go to Australia again with his friends because he wants to have a</w:t>
      </w:r>
      <w:r>
        <w:rPr>
          <w:spacing w:val="-21"/>
        </w:rPr>
        <w:t xml:space="preserve"> </w:t>
      </w:r>
      <w:r>
        <w:t>different</w:t>
      </w:r>
    </w:p>
    <w:p>
      <w:pPr>
        <w:pStyle w:val="BodyText"/>
        <w:spacing w:line="275" w:lineRule="exact"/>
        <w:ind w:left="1172"/>
      </w:pPr>
      <w:r>
        <w:t>kind of adventure.</w:t>
      </w:r>
    </w:p>
    <w:p>
      <w:pPr>
        <w:pStyle w:val="BodyText"/>
        <w:spacing w:before="1"/>
        <w:ind w:left="0"/>
        <w:rPr>
          <w:sz w:val="38"/>
        </w:rPr>
      </w:pPr>
    </w:p>
    <w:p>
      <w:pPr>
        <w:pStyle w:val="BodyText"/>
        <w:rPr>
          <w:rFonts w:ascii="宋体" w:eastAsia="宋体" w:hint="eastAsia"/>
        </w:rPr>
      </w:pPr>
      <w:r>
        <w:rPr>
          <w:rFonts w:ascii="宋体" w:eastAsia="宋体" w:hint="eastAsia"/>
        </w:rPr>
        <w:t xml:space="preserve">四、阅读下面 </w:t>
      </w:r>
      <w:r>
        <w:t>A</w:t>
      </w:r>
      <w:r>
        <w:rPr>
          <w:rFonts w:ascii="宋体" w:eastAsia="宋体" w:hint="eastAsia"/>
        </w:rPr>
        <w:t>、</w:t>
      </w:r>
      <w:r>
        <w:t xml:space="preserve">B </w:t>
      </w:r>
      <w:r>
        <w:rPr>
          <w:rFonts w:ascii="宋体" w:eastAsia="宋体" w:hint="eastAsia"/>
        </w:rPr>
        <w:t xml:space="preserve">两篇短文，根据短文内容选择正确答案。（共 </w:t>
      </w:r>
      <w:r>
        <w:t xml:space="preserve">10 </w:t>
      </w:r>
      <w:r>
        <w:rPr>
          <w:rFonts w:ascii="宋体" w:eastAsia="宋体" w:hint="eastAsia"/>
        </w:rPr>
        <w:t xml:space="preserve">小题，每小题 </w:t>
      </w:r>
      <w:r>
        <w:t xml:space="preserve">2 </w:t>
      </w:r>
      <w:r>
        <w:rPr>
          <w:rFonts w:ascii="宋体" w:eastAsia="宋体" w:hint="eastAsia"/>
        </w:rPr>
        <w:t>分；计</w:t>
      </w:r>
    </w:p>
    <w:p>
      <w:pPr>
        <w:pStyle w:val="BodyText"/>
        <w:spacing w:before="57"/>
        <w:rPr>
          <w:rFonts w:ascii="宋体" w:eastAsia="宋体" w:hint="eastAsia"/>
        </w:rPr>
      </w:pPr>
      <w:r>
        <w:t xml:space="preserve">20 </w:t>
      </w:r>
      <w:r>
        <w:rPr>
          <w:rFonts w:ascii="宋体" w:eastAsia="宋体" w:hint="eastAsia"/>
        </w:rPr>
        <w:t>分）</w:t>
      </w:r>
    </w:p>
    <w:p>
      <w:pPr>
        <w:spacing w:after="0"/>
        <w:rPr>
          <w:rFonts w:ascii="宋体" w:eastAsia="宋体" w:hint="eastAsia"/>
        </w:rPr>
        <w:sectPr>
          <w:pgSz w:w="11910" w:h="16840"/>
          <w:pgMar w:top="1160" w:right="900" w:bottom="1200" w:left="920" w:header="978" w:footer="1005" w:gutter="0"/>
          <w:cols w:space="708"/>
        </w:sectPr>
      </w:pPr>
    </w:p>
    <w:p>
      <w:pPr>
        <w:pStyle w:val="Heading2"/>
      </w:pPr>
      <w:r>
        <w:t>A</w:t>
      </w:r>
    </w:p>
    <w:p>
      <w:pPr>
        <w:pStyle w:val="BodyText"/>
        <w:spacing w:before="86" w:line="316" w:lineRule="auto"/>
        <w:ind w:right="407" w:firstLine="480"/>
      </w:pPr>
      <w:r>
        <w:t>Barbara was driving her six-year-old son, Ben, to his piano lesson. They were late, and Barbara was beginning to think she should have called it off. Barbara, a nurse at the local hospital, was very tired at that moment. The coldest season and the terrible weather just brought them more difficulties.</w:t>
      </w:r>
    </w:p>
    <w:p>
      <w:pPr>
        <w:pStyle w:val="BodyText"/>
        <w:spacing w:line="304" w:lineRule="auto"/>
        <w:ind w:right="238" w:firstLine="480"/>
      </w:pPr>
      <w:r>
        <w:t>"Mum!" Ben cried suddenly. "Look!" Just ahead, a car had lost control on the icy road and crashed (</w:t>
      </w:r>
      <w:r>
        <w:rPr>
          <w:rFonts w:ascii="宋体" w:eastAsia="宋体" w:hAnsi="宋体" w:hint="eastAsia"/>
        </w:rPr>
        <w:t>猛撞</w:t>
      </w:r>
      <w:r>
        <w:t>) into a telephone pole. Barbara stopped her car quickly and opened the door. She said to Ben, "Dear, promise me you'll stay in the car!" "I will, Mum," Ben said as his mum ran. She was a nurse—she might be able to help the unlucky people.</w:t>
      </w:r>
    </w:p>
    <w:p>
      <w:pPr>
        <w:pStyle w:val="BodyText"/>
        <w:spacing w:before="14" w:line="316" w:lineRule="auto"/>
        <w:ind w:right="244" w:firstLine="480"/>
      </w:pPr>
      <w:r>
        <w:t>It was terrible. Two girls aged about 18 were in the car. One was dead and the other was still breathing. Barbara quickly cleaned the wounds in the driver's head. Ben called for help on his mum's phone. Soon an ambulance came. "Good job, Barbara, you've saved her life," one doctor said as he examined the driver's wounds. Barbara walked back to her car with a feeling of sadness, especially for the family of the girl who had died. Later, Barbara was able to meet the family of the driver. They expressed their thanks to Barbara for the help she had</w:t>
      </w:r>
      <w:r>
        <w:rPr>
          <w:spacing w:val="-2"/>
        </w:rPr>
        <w:t xml:space="preserve"> </w:t>
      </w:r>
      <w:r>
        <w:t>provided.</w:t>
      </w:r>
    </w:p>
    <w:p>
      <w:pPr>
        <w:pStyle w:val="BodyText"/>
        <w:tabs>
          <w:tab w:val="left" w:pos="632"/>
        </w:tabs>
        <w:spacing w:line="274" w:lineRule="exact"/>
      </w:pPr>
      <w:r>
        <w:t>(</w:t>
      </w:r>
      <w:r>
        <w:tab/>
      </w:r>
      <w:r>
        <w:t>) 31. When did the accident</w:t>
      </w:r>
      <w:r>
        <w:rPr>
          <w:spacing w:val="-3"/>
        </w:rPr>
        <w:t xml:space="preserve"> </w:t>
      </w:r>
      <w:r>
        <w:t>happen?</w:t>
      </w:r>
    </w:p>
    <w:p>
      <w:pPr>
        <w:pStyle w:val="BodyText"/>
        <w:tabs>
          <w:tab w:val="left" w:pos="632"/>
          <w:tab w:val="left" w:pos="4412"/>
          <w:tab w:val="left" w:pos="7352"/>
        </w:tabs>
        <w:spacing w:before="73" w:line="295" w:lineRule="auto"/>
        <w:ind w:right="1399" w:firstLine="840"/>
      </w:pPr>
      <w:r>
        <w:t>A</w:t>
      </w:r>
      <w:r>
        <w:rPr>
          <w:rFonts w:ascii="宋体" w:eastAsia="宋体" w:hint="eastAsia"/>
        </w:rPr>
        <w:t>．</w:t>
      </w:r>
      <w:r>
        <w:t>In spring.</w:t>
      </w:r>
      <w:r>
        <w:tab/>
      </w:r>
      <w:r>
        <w:t>B</w:t>
      </w:r>
      <w:r>
        <w:rPr>
          <w:rFonts w:ascii="宋体" w:eastAsia="宋体" w:hint="eastAsia"/>
        </w:rPr>
        <w:t>．</w:t>
      </w:r>
      <w:r>
        <w:t>In summer.</w:t>
      </w:r>
      <w:r>
        <w:tab/>
      </w:r>
      <w:r>
        <w:t>C</w:t>
      </w:r>
      <w:r>
        <w:rPr>
          <w:rFonts w:ascii="宋体" w:eastAsia="宋体" w:hint="eastAsia"/>
        </w:rPr>
        <w:t>．</w:t>
      </w:r>
      <w:r>
        <w:t>In winter. (</w:t>
      </w:r>
      <w:r>
        <w:tab/>
      </w:r>
      <w:r>
        <w:t>) 32. Why did Ben cry</w:t>
      </w:r>
      <w:r>
        <w:rPr>
          <w:spacing w:val="-1"/>
        </w:rPr>
        <w:t xml:space="preserve"> </w:t>
      </w:r>
      <w:r>
        <w:t>suddenly?</w:t>
      </w:r>
    </w:p>
    <w:p>
      <w:pPr>
        <w:pStyle w:val="BodyText"/>
        <w:spacing w:before="10"/>
        <w:ind w:left="1052"/>
      </w:pPr>
      <w:r>
        <w:t>A</w:t>
      </w:r>
      <w:r>
        <w:rPr>
          <w:rFonts w:ascii="宋体" w:eastAsia="宋体" w:hint="eastAsia"/>
        </w:rPr>
        <w:t>．</w:t>
      </w:r>
      <w:r>
        <w:t>Because he saw a traffic accident.</w:t>
      </w:r>
    </w:p>
    <w:p>
      <w:pPr>
        <w:pStyle w:val="BodyText"/>
        <w:spacing w:before="57" w:line="285" w:lineRule="auto"/>
        <w:ind w:left="1052" w:right="3499"/>
      </w:pPr>
      <w:r>
        <w:t>B</w:t>
      </w:r>
      <w:r>
        <w:rPr>
          <w:rFonts w:ascii="宋体" w:eastAsia="宋体" w:hint="eastAsia"/>
        </w:rPr>
        <w:t>．</w:t>
      </w:r>
      <w:r>
        <w:t>Because he didn't want to go to the piano lesson. C</w:t>
      </w:r>
      <w:r>
        <w:rPr>
          <w:rFonts w:ascii="宋体" w:eastAsia="宋体" w:hint="eastAsia"/>
        </w:rPr>
        <w:t>．</w:t>
      </w:r>
      <w:r>
        <w:t>Because he wanted to tell his mum to drive carefully.</w:t>
      </w:r>
    </w:p>
    <w:p>
      <w:pPr>
        <w:pStyle w:val="BodyText"/>
        <w:tabs>
          <w:tab w:val="left" w:pos="632"/>
          <w:tab w:val="left" w:pos="4273"/>
        </w:tabs>
        <w:spacing w:before="11"/>
      </w:pPr>
      <w:r>
        <w:t>(</w:t>
      </w:r>
      <w:r>
        <w:tab/>
      </w:r>
      <w:r>
        <w:t>) 33. According to</w:t>
      </w:r>
      <w:r>
        <w:rPr>
          <w:spacing w:val="-4"/>
        </w:rPr>
        <w:t xml:space="preserve"> </w:t>
      </w:r>
      <w:r>
        <w:t>the</w:t>
      </w:r>
      <w:r>
        <w:rPr>
          <w:spacing w:val="-2"/>
        </w:rPr>
        <w:t xml:space="preserve"> </w:t>
      </w:r>
      <w:r>
        <w:t>passage,</w:t>
      </w:r>
      <w:r>
        <w:rPr>
          <w:u w:val="single"/>
        </w:rPr>
        <w:t xml:space="preserve"> </w:t>
      </w:r>
      <w:r>
        <w:rPr>
          <w:u w:val="single"/>
        </w:rPr>
        <w:tab/>
      </w:r>
      <w:r>
        <w:t>.</w:t>
      </w:r>
    </w:p>
    <w:p>
      <w:pPr>
        <w:pStyle w:val="BodyText"/>
        <w:tabs>
          <w:tab w:val="left" w:pos="4412"/>
        </w:tabs>
        <w:spacing w:before="73" w:line="285" w:lineRule="auto"/>
        <w:ind w:left="1052" w:right="2393"/>
      </w:pPr>
      <w:r>
        <w:t>A</w:t>
      </w:r>
      <w:r>
        <w:rPr>
          <w:rFonts w:ascii="宋体" w:eastAsia="宋体" w:hint="eastAsia"/>
        </w:rPr>
        <w:t>．</w:t>
      </w:r>
      <w:r>
        <w:t>the driver died in</w:t>
      </w:r>
      <w:r>
        <w:rPr>
          <w:spacing w:val="-4"/>
        </w:rPr>
        <w:t xml:space="preserve"> </w:t>
      </w:r>
      <w:r>
        <w:t>the</w:t>
      </w:r>
      <w:r>
        <w:rPr>
          <w:spacing w:val="-2"/>
        </w:rPr>
        <w:t xml:space="preserve"> </w:t>
      </w:r>
      <w:r>
        <w:t>end</w:t>
      </w:r>
      <w:r>
        <w:tab/>
      </w:r>
      <w:r>
        <w:t>B</w:t>
      </w:r>
      <w:r>
        <w:rPr>
          <w:rFonts w:ascii="宋体" w:eastAsia="宋体" w:hint="eastAsia"/>
        </w:rPr>
        <w:t>．</w:t>
      </w:r>
      <w:r>
        <w:t>Ben and Barbara were helpful C</w:t>
      </w:r>
      <w:r>
        <w:rPr>
          <w:rFonts w:ascii="宋体" w:eastAsia="宋体" w:hint="eastAsia"/>
        </w:rPr>
        <w:t>．</w:t>
      </w:r>
      <w:r>
        <w:t>Barbara called an ambulance on her</w:t>
      </w:r>
      <w:r>
        <w:rPr>
          <w:spacing w:val="0"/>
        </w:rPr>
        <w:t xml:space="preserve"> </w:t>
      </w:r>
      <w:r>
        <w:t>phone</w:t>
      </w:r>
    </w:p>
    <w:p>
      <w:pPr>
        <w:pStyle w:val="BodyText"/>
        <w:tabs>
          <w:tab w:val="left" w:pos="632"/>
        </w:tabs>
        <w:spacing w:before="12"/>
      </w:pPr>
      <w:r>
        <w:t>(</w:t>
      </w:r>
      <w:r>
        <w:tab/>
      </w:r>
      <w:r>
        <w:t>) 34. How did Barbara feel when she walked back to her car?</w:t>
      </w:r>
    </w:p>
    <w:p>
      <w:pPr>
        <w:pStyle w:val="BodyText"/>
        <w:tabs>
          <w:tab w:val="left" w:pos="632"/>
          <w:tab w:val="left" w:pos="4412"/>
          <w:tab w:val="left" w:pos="7352"/>
        </w:tabs>
        <w:spacing w:before="72" w:line="295" w:lineRule="auto"/>
        <w:ind w:right="1351" w:firstLine="840"/>
      </w:pPr>
      <w:r>
        <w:t>A</w:t>
      </w:r>
      <w:r>
        <w:rPr>
          <w:rFonts w:ascii="宋体" w:eastAsia="宋体" w:hint="eastAsia"/>
        </w:rPr>
        <w:t>．</w:t>
      </w:r>
      <w:r>
        <w:t>Sad.</w:t>
      </w:r>
      <w:r>
        <w:tab/>
      </w:r>
      <w:r>
        <w:t>B</w:t>
      </w:r>
      <w:r>
        <w:rPr>
          <w:rFonts w:ascii="宋体" w:eastAsia="宋体" w:hint="eastAsia"/>
        </w:rPr>
        <w:t>．</w:t>
      </w:r>
      <w:r>
        <w:t>Happy.</w:t>
      </w:r>
      <w:r>
        <w:tab/>
      </w:r>
      <w:r>
        <w:t>C</w:t>
      </w:r>
      <w:r>
        <w:rPr>
          <w:rFonts w:ascii="宋体" w:eastAsia="宋体" w:hint="eastAsia"/>
        </w:rPr>
        <w:t>．</w:t>
      </w:r>
      <w:r>
        <w:t>Surprised. (</w:t>
      </w:r>
      <w:r>
        <w:tab/>
      </w:r>
      <w:r>
        <w:t>) 35. Which of the following is</w:t>
      </w:r>
      <w:r>
        <w:rPr>
          <w:spacing w:val="-5"/>
        </w:rPr>
        <w:t xml:space="preserve"> </w:t>
      </w:r>
      <w:r>
        <w:t>TRUE?</w:t>
      </w:r>
    </w:p>
    <w:p>
      <w:pPr>
        <w:pStyle w:val="BodyText"/>
        <w:spacing w:before="10" w:line="285" w:lineRule="auto"/>
        <w:ind w:left="1052" w:right="4023"/>
      </w:pPr>
      <w:r>
        <w:t>A</w:t>
      </w:r>
      <w:r>
        <w:rPr>
          <w:rFonts w:ascii="宋体" w:eastAsia="宋体" w:hint="eastAsia"/>
        </w:rPr>
        <w:t>．</w:t>
      </w:r>
      <w:r>
        <w:t>The accident happened on Barbara's way home. B</w:t>
      </w:r>
      <w:r>
        <w:rPr>
          <w:rFonts w:ascii="宋体" w:eastAsia="宋体" w:hint="eastAsia"/>
        </w:rPr>
        <w:t>．</w:t>
      </w:r>
      <w:r>
        <w:t>Ben helped his mum clean the driver's wounds.</w:t>
      </w:r>
    </w:p>
    <w:p>
      <w:pPr>
        <w:pStyle w:val="BodyText"/>
        <w:spacing w:line="305" w:lineRule="exact"/>
        <w:ind w:left="1052"/>
      </w:pPr>
      <w:r>
        <w:t>C</w:t>
      </w:r>
      <w:r>
        <w:rPr>
          <w:rFonts w:ascii="宋体" w:eastAsia="宋体" w:hint="eastAsia"/>
        </w:rPr>
        <w:t>．</w:t>
      </w:r>
      <w:r>
        <w:t>The one who examined the driver's wounds knew Barbara.</w:t>
      </w:r>
    </w:p>
    <w:p>
      <w:pPr>
        <w:pStyle w:val="BodyText"/>
        <w:spacing w:before="8"/>
        <w:ind w:left="0"/>
        <w:rPr>
          <w:sz w:val="37"/>
        </w:rPr>
      </w:pPr>
    </w:p>
    <w:p>
      <w:pPr>
        <w:pStyle w:val="Heading2"/>
        <w:spacing w:before="0"/>
        <w:ind w:left="4952"/>
      </w:pPr>
      <w:r>
        <w:t>B</w:t>
      </w:r>
    </w:p>
    <w:p>
      <w:pPr>
        <w:pStyle w:val="BodyText"/>
        <w:spacing w:before="89" w:line="316" w:lineRule="auto"/>
        <w:ind w:right="196" w:firstLine="480"/>
        <w:jc w:val="both"/>
      </w:pPr>
      <w:r>
        <w:t>The date was like any other day in his life. After school David walked past the shop on the street corner. He stopped to look at the front row of shoes, and he felt sorry for himself. He really wanted to have a new pair for his birthday.</w:t>
      </w:r>
    </w:p>
    <w:p>
      <w:pPr>
        <w:pStyle w:val="BodyText"/>
        <w:spacing w:line="316" w:lineRule="auto"/>
        <w:ind w:right="202" w:firstLine="480"/>
        <w:jc w:val="both"/>
      </w:pPr>
      <w:r>
        <w:t xml:space="preserve">He sadly walked away and thought of how to tell his mother. He knew she would give him anything if she could. But he also knew very well she had little </w:t>
      </w:r>
      <w:r>
        <w:rPr>
          <w:spacing w:val="-3"/>
        </w:rPr>
        <w:t xml:space="preserve">money. </w:t>
      </w:r>
      <w:r>
        <w:t>He decided not to go home at once, as he looked worried and he didn't want to make his mother worry about it. So he went to the</w:t>
      </w:r>
      <w:r>
        <w:rPr>
          <w:spacing w:val="17"/>
        </w:rPr>
        <w:t xml:space="preserve"> </w:t>
      </w:r>
      <w:r>
        <w:t>park</w:t>
      </w:r>
      <w:r>
        <w:rPr>
          <w:spacing w:val="21"/>
        </w:rPr>
        <w:t xml:space="preserve"> </w:t>
      </w:r>
      <w:r>
        <w:t>and</w:t>
      </w:r>
      <w:r>
        <w:rPr>
          <w:spacing w:val="21"/>
        </w:rPr>
        <w:t xml:space="preserve"> </w:t>
      </w:r>
      <w:r>
        <w:t>there</w:t>
      </w:r>
      <w:r>
        <w:rPr>
          <w:spacing w:val="17"/>
        </w:rPr>
        <w:t xml:space="preserve"> </w:t>
      </w:r>
      <w:r>
        <w:t>he</w:t>
      </w:r>
      <w:r>
        <w:rPr>
          <w:spacing w:val="20"/>
        </w:rPr>
        <w:t xml:space="preserve"> </w:t>
      </w:r>
      <w:r>
        <w:t>sat</w:t>
      </w:r>
      <w:r>
        <w:rPr>
          <w:spacing w:val="20"/>
        </w:rPr>
        <w:t xml:space="preserve"> </w:t>
      </w:r>
      <w:r>
        <w:t>on</w:t>
      </w:r>
      <w:r>
        <w:rPr>
          <w:spacing w:val="18"/>
        </w:rPr>
        <w:t xml:space="preserve"> </w:t>
      </w:r>
      <w:r>
        <w:t>the</w:t>
      </w:r>
      <w:r>
        <w:rPr>
          <w:spacing w:val="17"/>
        </w:rPr>
        <w:t xml:space="preserve"> </w:t>
      </w:r>
      <w:r>
        <w:t>grass.</w:t>
      </w:r>
      <w:r>
        <w:rPr>
          <w:spacing w:val="16"/>
        </w:rPr>
        <w:t xml:space="preserve"> </w:t>
      </w:r>
      <w:r>
        <w:t>Then</w:t>
      </w:r>
      <w:r>
        <w:rPr>
          <w:spacing w:val="18"/>
        </w:rPr>
        <w:t xml:space="preserve"> </w:t>
      </w:r>
      <w:r>
        <w:t>he</w:t>
      </w:r>
      <w:r>
        <w:rPr>
          <w:spacing w:val="20"/>
        </w:rPr>
        <w:t xml:space="preserve"> </w:t>
      </w:r>
      <w:r>
        <w:t>saw</w:t>
      </w:r>
      <w:r>
        <w:rPr>
          <w:spacing w:val="18"/>
        </w:rPr>
        <w:t xml:space="preserve"> </w:t>
      </w:r>
      <w:r>
        <w:t>a</w:t>
      </w:r>
      <w:r>
        <w:rPr>
          <w:spacing w:val="20"/>
        </w:rPr>
        <w:t xml:space="preserve"> </w:t>
      </w:r>
      <w:r>
        <w:t>girl</w:t>
      </w:r>
      <w:r>
        <w:rPr>
          <w:spacing w:val="20"/>
        </w:rPr>
        <w:t xml:space="preserve"> </w:t>
      </w:r>
      <w:r>
        <w:t>in</w:t>
      </w:r>
      <w:r>
        <w:rPr>
          <w:spacing w:val="18"/>
        </w:rPr>
        <w:t xml:space="preserve"> </w:t>
      </w:r>
      <w:r>
        <w:t>a</w:t>
      </w:r>
      <w:r>
        <w:rPr>
          <w:spacing w:val="20"/>
        </w:rPr>
        <w:t xml:space="preserve"> </w:t>
      </w:r>
      <w:r>
        <w:t>wheel</w:t>
      </w:r>
      <w:r>
        <w:rPr>
          <w:spacing w:val="20"/>
        </w:rPr>
        <w:t xml:space="preserve"> </w:t>
      </w:r>
      <w:r>
        <w:t>chair.</w:t>
      </w:r>
      <w:r>
        <w:rPr>
          <w:spacing w:val="16"/>
        </w:rPr>
        <w:t xml:space="preserve"> </w:t>
      </w:r>
      <w:r>
        <w:t>He</w:t>
      </w:r>
      <w:r>
        <w:rPr>
          <w:spacing w:val="20"/>
        </w:rPr>
        <w:t xml:space="preserve"> </w:t>
      </w:r>
      <w:r>
        <w:t>found</w:t>
      </w:r>
      <w:r>
        <w:rPr>
          <w:spacing w:val="18"/>
        </w:rPr>
        <w:t xml:space="preserve"> </w:t>
      </w:r>
      <w:r>
        <w:t>that</w:t>
      </w:r>
      <w:r>
        <w:rPr>
          <w:spacing w:val="20"/>
        </w:rPr>
        <w:t xml:space="preserve"> </w:t>
      </w:r>
      <w:r>
        <w:t>the</w:t>
      </w:r>
      <w:r>
        <w:rPr>
          <w:spacing w:val="17"/>
        </w:rPr>
        <w:t xml:space="preserve"> </w:t>
      </w:r>
      <w:r>
        <w:t>girl</w:t>
      </w:r>
    </w:p>
    <w:p>
      <w:pPr>
        <w:spacing w:after="0" w:line="316" w:lineRule="auto"/>
        <w:jc w:val="both"/>
        <w:sectPr>
          <w:pgSz w:w="11910" w:h="16840"/>
          <w:pgMar w:top="1160" w:right="900" w:bottom="1200" w:left="920" w:header="978" w:footer="1005" w:gutter="0"/>
          <w:cols w:space="708"/>
        </w:sectPr>
      </w:pPr>
    </w:p>
    <w:p>
      <w:pPr>
        <w:pStyle w:val="BodyText"/>
        <w:spacing w:before="78" w:line="316" w:lineRule="auto"/>
        <w:ind w:right="202"/>
        <w:jc w:val="both"/>
      </w:pPr>
      <w:r>
        <w:t>moved the wheels with her hands. David looked at her carefully and was surprised to see that the girl had no feet. He looked down at his own feet. "It is much better to be without shoes than without feet." It was not right for him to feel so sorry and sad. He went away and smiled, thinking he was luckier in</w:t>
      </w:r>
      <w:r>
        <w:rPr>
          <w:spacing w:val="-1"/>
        </w:rPr>
        <w:t xml:space="preserve"> </w:t>
      </w:r>
      <w:r>
        <w:t>life.</w:t>
      </w:r>
    </w:p>
    <w:p>
      <w:pPr>
        <w:pStyle w:val="BodyText"/>
        <w:tabs>
          <w:tab w:val="left" w:pos="632"/>
          <w:tab w:val="left" w:pos="4458"/>
        </w:tabs>
        <w:spacing w:line="273" w:lineRule="exact"/>
      </w:pPr>
      <w:r>
        <w:t>(</w:t>
      </w:r>
      <w:r>
        <w:tab/>
      </w:r>
      <w:r>
        <w:t>) 36. David was so</w:t>
      </w:r>
      <w:r>
        <w:rPr>
          <w:spacing w:val="-2"/>
        </w:rPr>
        <w:t xml:space="preserve"> </w:t>
      </w:r>
      <w:r>
        <w:t>sorry</w:t>
      </w:r>
      <w:r>
        <w:rPr>
          <w:spacing w:val="-1"/>
        </w:rPr>
        <w:t xml:space="preserve"> </w:t>
      </w:r>
      <w:r>
        <w:t>because</w:t>
      </w:r>
      <w:r>
        <w:rPr>
          <w:u w:val="single"/>
        </w:rPr>
        <w:t xml:space="preserve"> </w:t>
      </w:r>
      <w:r>
        <w:rPr>
          <w:u w:val="single"/>
        </w:rPr>
        <w:tab/>
      </w:r>
      <w:r>
        <w:t>.</w:t>
      </w:r>
    </w:p>
    <w:p>
      <w:pPr>
        <w:pStyle w:val="BodyText"/>
        <w:spacing w:before="75" w:line="283" w:lineRule="auto"/>
        <w:ind w:left="932" w:right="5275"/>
      </w:pPr>
      <w:r>
        <w:t>A</w:t>
      </w:r>
      <w:r>
        <w:rPr>
          <w:rFonts w:ascii="宋体" w:eastAsia="宋体" w:hint="eastAsia"/>
        </w:rPr>
        <w:t>．</w:t>
      </w:r>
      <w:r>
        <w:t>he walked past the shoe shop B</w:t>
      </w:r>
      <w:r>
        <w:rPr>
          <w:rFonts w:ascii="宋体" w:eastAsia="宋体" w:hint="eastAsia"/>
        </w:rPr>
        <w:t>．</w:t>
      </w:r>
      <w:r>
        <w:t>he forgot bring any money with</w:t>
      </w:r>
      <w:r>
        <w:rPr>
          <w:spacing w:val="-12"/>
        </w:rPr>
        <w:t xml:space="preserve"> </w:t>
      </w:r>
      <w:r>
        <w:t>him</w:t>
      </w:r>
    </w:p>
    <w:p>
      <w:pPr>
        <w:pStyle w:val="BodyText"/>
        <w:tabs>
          <w:tab w:val="left" w:pos="632"/>
          <w:tab w:val="left" w:pos="4559"/>
        </w:tabs>
        <w:spacing w:before="1" w:line="295" w:lineRule="auto"/>
        <w:ind w:right="4601" w:firstLine="720"/>
      </w:pPr>
      <w:r>
        <w:t>C</w:t>
      </w:r>
      <w:r>
        <w:rPr>
          <w:rFonts w:ascii="宋体" w:eastAsia="宋体" w:hint="eastAsia"/>
        </w:rPr>
        <w:t>．</w:t>
      </w:r>
      <w:r>
        <w:t>his mother couldn't buy him a pair of shoes (</w:t>
      </w:r>
      <w:r>
        <w:tab/>
      </w:r>
      <w:r>
        <w:t>) 37. From the story we</w:t>
      </w:r>
      <w:r>
        <w:rPr>
          <w:spacing w:val="-3"/>
        </w:rPr>
        <w:t xml:space="preserve"> </w:t>
      </w:r>
      <w:r>
        <w:t>know</w:t>
      </w:r>
      <w:r>
        <w:rPr>
          <w:spacing w:val="-2"/>
        </w:rPr>
        <w:t xml:space="preserve"> </w:t>
      </w:r>
      <w:r>
        <w:t>that</w:t>
      </w:r>
      <w:r>
        <w:rPr>
          <w:u w:val="single"/>
        </w:rPr>
        <w:t xml:space="preserve"> </w:t>
      </w:r>
      <w:r>
        <w:rPr>
          <w:u w:val="single"/>
        </w:rPr>
        <w:tab/>
      </w:r>
      <w:r>
        <w:t>.</w:t>
      </w:r>
    </w:p>
    <w:p>
      <w:pPr>
        <w:pStyle w:val="BodyText"/>
        <w:spacing w:before="10" w:line="285" w:lineRule="auto"/>
        <w:ind w:left="932" w:right="4631"/>
      </w:pPr>
      <w:r>
        <w:t>A</w:t>
      </w:r>
      <w:r>
        <w:rPr>
          <w:rFonts w:ascii="宋体" w:eastAsia="宋体" w:hint="eastAsia"/>
        </w:rPr>
        <w:t>．</w:t>
      </w:r>
      <w:r>
        <w:t>David's mother has much money B</w:t>
      </w:r>
      <w:r>
        <w:rPr>
          <w:rFonts w:ascii="宋体" w:eastAsia="宋体" w:hint="eastAsia"/>
        </w:rPr>
        <w:t>．</w:t>
      </w:r>
      <w:r>
        <w:t>David's mother wouldn't buy him anything C</w:t>
      </w:r>
      <w:r>
        <w:rPr>
          <w:rFonts w:ascii="宋体" w:eastAsia="宋体" w:hint="eastAsia"/>
        </w:rPr>
        <w:t>．</w:t>
      </w:r>
      <w:r>
        <w:t>David's mother was a kind woman</w:t>
      </w:r>
    </w:p>
    <w:p>
      <w:pPr>
        <w:pStyle w:val="BodyText"/>
        <w:tabs>
          <w:tab w:val="left" w:pos="632"/>
          <w:tab w:val="left" w:pos="4616"/>
        </w:tabs>
        <w:spacing w:before="10"/>
      </w:pPr>
      <w:r>
        <w:t>(</w:t>
      </w:r>
      <w:r>
        <w:tab/>
      </w:r>
      <w:r>
        <w:t>) 38. David didn't go home</w:t>
      </w:r>
      <w:r>
        <w:rPr>
          <w:spacing w:val="-3"/>
        </w:rPr>
        <w:t xml:space="preserve"> </w:t>
      </w:r>
      <w:r>
        <w:t>at</w:t>
      </w:r>
      <w:r>
        <w:rPr>
          <w:spacing w:val="-2"/>
        </w:rPr>
        <w:t xml:space="preserve"> </w:t>
      </w:r>
      <w:r>
        <w:t>once</w:t>
      </w:r>
      <w:r>
        <w:rPr>
          <w:u w:val="single"/>
        </w:rPr>
        <w:t xml:space="preserve"> </w:t>
      </w:r>
      <w:r>
        <w:rPr>
          <w:u w:val="single"/>
        </w:rPr>
        <w:tab/>
      </w:r>
      <w:r>
        <w:t>.</w:t>
      </w:r>
    </w:p>
    <w:p>
      <w:pPr>
        <w:pStyle w:val="BodyText"/>
        <w:spacing w:before="73"/>
        <w:ind w:left="932"/>
      </w:pPr>
      <w:r>
        <w:t>A</w:t>
      </w:r>
      <w:r>
        <w:rPr>
          <w:rFonts w:ascii="宋体" w:eastAsia="宋体" w:hint="eastAsia"/>
        </w:rPr>
        <w:t>．</w:t>
      </w:r>
      <w:r>
        <w:t>because his mother was at work</w:t>
      </w:r>
    </w:p>
    <w:p>
      <w:pPr>
        <w:pStyle w:val="BodyText"/>
        <w:spacing w:before="57" w:line="283" w:lineRule="auto"/>
        <w:ind w:left="932" w:right="3622"/>
      </w:pPr>
      <w:r>
        <w:t>B</w:t>
      </w:r>
      <w:r>
        <w:rPr>
          <w:rFonts w:ascii="宋体" w:eastAsia="宋体" w:hint="eastAsia"/>
        </w:rPr>
        <w:t>．</w:t>
      </w:r>
      <w:r>
        <w:t>because he didn't want to give his mother any trouble C</w:t>
      </w:r>
      <w:r>
        <w:rPr>
          <w:rFonts w:ascii="宋体" w:eastAsia="宋体" w:hint="eastAsia"/>
        </w:rPr>
        <w:t>．</w:t>
      </w:r>
      <w:r>
        <w:t>because he wanted to sit in the park</w:t>
      </w:r>
    </w:p>
    <w:p>
      <w:pPr>
        <w:pStyle w:val="BodyText"/>
        <w:tabs>
          <w:tab w:val="left" w:pos="632"/>
          <w:tab w:val="left" w:pos="4532"/>
        </w:tabs>
        <w:spacing w:before="15"/>
      </w:pPr>
      <w:r>
        <w:t>(</w:t>
      </w:r>
      <w:r>
        <w:tab/>
      </w:r>
      <w:r>
        <w:t>) 39. In the park, David saw</w:t>
      </w:r>
      <w:r>
        <w:rPr>
          <w:spacing w:val="-3"/>
        </w:rPr>
        <w:t xml:space="preserve"> </w:t>
      </w:r>
      <w:r>
        <w:t>a</w:t>
      </w:r>
      <w:r>
        <w:rPr>
          <w:spacing w:val="-3"/>
        </w:rPr>
        <w:t xml:space="preserve"> </w:t>
      </w:r>
      <w:r>
        <w:t>girl</w:t>
      </w:r>
      <w:r>
        <w:rPr>
          <w:u w:val="single"/>
        </w:rPr>
        <w:t xml:space="preserve"> </w:t>
      </w:r>
      <w:r>
        <w:rPr>
          <w:u w:val="single"/>
        </w:rPr>
        <w:tab/>
      </w:r>
      <w:r>
        <w:t>.</w:t>
      </w:r>
    </w:p>
    <w:p>
      <w:pPr>
        <w:pStyle w:val="BodyText"/>
        <w:tabs>
          <w:tab w:val="left" w:pos="632"/>
          <w:tab w:val="left" w:pos="3059"/>
          <w:tab w:val="left" w:pos="4412"/>
          <w:tab w:val="left" w:pos="7352"/>
        </w:tabs>
        <w:spacing w:before="75" w:line="295" w:lineRule="auto"/>
        <w:ind w:right="856" w:firstLine="708"/>
      </w:pPr>
      <w:r>
        <w:t>A</w:t>
      </w:r>
      <w:r>
        <w:rPr>
          <w:rFonts w:ascii="宋体" w:eastAsia="宋体" w:hint="eastAsia"/>
        </w:rPr>
        <w:t>．</w:t>
      </w:r>
      <w:r>
        <w:t>without</w:t>
      </w:r>
      <w:r>
        <w:rPr>
          <w:spacing w:val="-3"/>
        </w:rPr>
        <w:t xml:space="preserve"> </w:t>
      </w:r>
      <w:r>
        <w:t>feet</w:t>
      </w:r>
      <w:r>
        <w:tab/>
      </w:r>
      <w:r>
        <w:tab/>
      </w:r>
      <w:r>
        <w:t>B</w:t>
      </w:r>
      <w:r>
        <w:rPr>
          <w:rFonts w:ascii="宋体" w:eastAsia="宋体" w:hint="eastAsia"/>
        </w:rPr>
        <w:t>．</w:t>
      </w:r>
      <w:r>
        <w:t>without</w:t>
      </w:r>
      <w:r>
        <w:rPr>
          <w:spacing w:val="-1"/>
        </w:rPr>
        <w:t xml:space="preserve"> </w:t>
      </w:r>
      <w:r>
        <w:t>hands</w:t>
      </w:r>
      <w:r>
        <w:tab/>
      </w:r>
      <w:r>
        <w:t>C</w:t>
      </w:r>
      <w:r>
        <w:rPr>
          <w:rFonts w:ascii="宋体" w:eastAsia="宋体" w:hint="eastAsia"/>
        </w:rPr>
        <w:t>．</w:t>
      </w:r>
      <w:r>
        <w:t>walking slowly (</w:t>
      </w:r>
      <w:r>
        <w:tab/>
      </w:r>
      <w:r>
        <w:t>) 40. At</w:t>
      </w:r>
      <w:r>
        <w:rPr>
          <w:spacing w:val="-15"/>
        </w:rPr>
        <w:t xml:space="preserve"> </w:t>
      </w:r>
      <w:r>
        <w:t>last</w:t>
      </w:r>
      <w:r>
        <w:rPr>
          <w:spacing w:val="-1"/>
        </w:rPr>
        <w:t xml:space="preserve"> </w:t>
      </w:r>
      <w:r>
        <w:t>David</w:t>
      </w:r>
      <w:r>
        <w:rPr>
          <w:u w:val="single"/>
        </w:rPr>
        <w:t xml:space="preserve"> </w:t>
      </w:r>
      <w:r>
        <w:rPr>
          <w:u w:val="single"/>
        </w:rPr>
        <w:tab/>
      </w:r>
      <w:r>
        <w:t>.</w:t>
      </w:r>
    </w:p>
    <w:p>
      <w:pPr>
        <w:pStyle w:val="BodyText"/>
        <w:spacing w:before="10" w:line="283" w:lineRule="auto"/>
        <w:ind w:left="932" w:right="3621"/>
      </w:pPr>
      <w:r>
        <w:t>A</w:t>
      </w:r>
      <w:r>
        <w:rPr>
          <w:rFonts w:ascii="宋体" w:eastAsia="宋体" w:hint="eastAsia"/>
        </w:rPr>
        <w:t>．</w:t>
      </w:r>
      <w:r>
        <w:t>thought he was luckier than the girl in the wheelchair B</w:t>
      </w:r>
      <w:r>
        <w:rPr>
          <w:rFonts w:ascii="宋体" w:eastAsia="宋体" w:hint="eastAsia"/>
        </w:rPr>
        <w:t>．</w:t>
      </w:r>
      <w:r>
        <w:t>didn't know what to do with his old shoes C</w:t>
      </w:r>
      <w:r>
        <w:rPr>
          <w:rFonts w:ascii="宋体" w:eastAsia="宋体" w:hint="eastAsia"/>
        </w:rPr>
        <w:t>．</w:t>
      </w:r>
      <w:r>
        <w:t>decided to buy a new pair of shoes</w:t>
      </w:r>
    </w:p>
    <w:p>
      <w:pPr>
        <w:pStyle w:val="BodyText"/>
        <w:spacing w:before="7"/>
        <w:ind w:left="0"/>
        <w:rPr>
          <w:sz w:val="29"/>
        </w:rPr>
      </w:pPr>
    </w:p>
    <w:p>
      <w:pPr>
        <w:pStyle w:val="Heading1"/>
      </w:pPr>
      <w:r>
        <w:rPr>
          <w:rFonts w:ascii="Times New Roman" w:eastAsia="Times New Roman"/>
        </w:rPr>
        <w:t xml:space="preserve">B </w:t>
      </w:r>
      <w:r>
        <w:t xml:space="preserve">卷（非选择题，计 </w:t>
      </w:r>
      <w:r>
        <w:rPr>
          <w:rFonts w:ascii="Times New Roman" w:eastAsia="Times New Roman"/>
        </w:rPr>
        <w:t xml:space="preserve">20 </w:t>
      </w:r>
      <w:r>
        <w:t>分）</w:t>
      </w:r>
    </w:p>
    <w:p>
      <w:pPr>
        <w:pStyle w:val="BodyText"/>
        <w:spacing w:before="31"/>
        <w:rPr>
          <w:rFonts w:ascii="宋体" w:eastAsia="宋体" w:hint="eastAsia"/>
        </w:rPr>
      </w:pPr>
      <w:r>
        <w:rPr>
          <w:rFonts w:ascii="宋体" w:eastAsia="宋体" w:hint="eastAsia"/>
        </w:rPr>
        <w:t xml:space="preserve">一、根据首字母及句意补全单词，并将单词完整地写在答题卡相应题号后（共 </w:t>
      </w:r>
      <w:r>
        <w:t xml:space="preserve">5 </w:t>
      </w:r>
      <w:r>
        <w:rPr>
          <w:rFonts w:ascii="宋体" w:eastAsia="宋体" w:hint="eastAsia"/>
        </w:rPr>
        <w:t>个小题，每</w:t>
      </w:r>
    </w:p>
    <w:p>
      <w:pPr>
        <w:pStyle w:val="BodyText"/>
        <w:spacing w:before="58"/>
        <w:ind w:left="692"/>
        <w:rPr>
          <w:rFonts w:ascii="宋体" w:eastAsia="宋体" w:hint="eastAsia"/>
        </w:rPr>
      </w:pPr>
      <w:r>
        <w:rPr>
          <w:rFonts w:ascii="宋体" w:eastAsia="宋体" w:hint="eastAsia"/>
        </w:rPr>
        <w:t xml:space="preserve">小题 </w:t>
      </w:r>
      <w:r>
        <w:t xml:space="preserve">1 </w:t>
      </w:r>
      <w:r>
        <w:rPr>
          <w:rFonts w:ascii="宋体" w:eastAsia="宋体" w:hint="eastAsia"/>
        </w:rPr>
        <w:t xml:space="preserve">分，计 </w:t>
      </w:r>
      <w:r>
        <w:t xml:space="preserve">5 </w:t>
      </w:r>
      <w:r>
        <w:rPr>
          <w:rFonts w:ascii="宋体" w:eastAsia="宋体" w:hint="eastAsia"/>
        </w:rPr>
        <w:t>分）</w:t>
      </w:r>
    </w:p>
    <w:p>
      <w:pPr>
        <w:pStyle w:val="BodyText"/>
        <w:tabs>
          <w:tab w:val="left" w:pos="8401"/>
        </w:tabs>
        <w:spacing w:before="73"/>
      </w:pPr>
      <w:r>
        <w:t xml:space="preserve">1 </w:t>
      </w:r>
      <w:r>
        <w:rPr>
          <w:spacing w:val="-6"/>
        </w:rPr>
        <w:t xml:space="preserve">.Tom’s </w:t>
      </w:r>
      <w:r>
        <w:t>teacher looked at his wonderful homework and then smiled</w:t>
      </w:r>
      <w:r>
        <w:rPr>
          <w:spacing w:val="-2"/>
        </w:rPr>
        <w:t xml:space="preserve"> </w:t>
      </w:r>
      <w:r>
        <w:t>with</w:t>
      </w:r>
      <w:r>
        <w:rPr>
          <w:spacing w:val="-1"/>
        </w:rPr>
        <w:t xml:space="preserve"> </w:t>
      </w:r>
      <w:r>
        <w:t>s</w:t>
      </w:r>
      <w:r>
        <w:rPr>
          <w:u w:val="single"/>
        </w:rPr>
        <w:t xml:space="preserve"> </w:t>
      </w:r>
      <w:r>
        <w:rPr>
          <w:u w:val="single"/>
        </w:rPr>
        <w:tab/>
      </w:r>
      <w:r>
        <w:t>.</w:t>
      </w:r>
    </w:p>
    <w:p>
      <w:pPr>
        <w:pStyle w:val="ListParagraph"/>
        <w:numPr>
          <w:ilvl w:val="0"/>
          <w:numId w:val="1"/>
        </w:numPr>
        <w:tabs>
          <w:tab w:val="left" w:pos="513"/>
          <w:tab w:val="left" w:pos="5319"/>
        </w:tabs>
        <w:spacing w:before="70" w:after="0" w:line="285" w:lineRule="auto"/>
        <w:ind w:left="498" w:right="208" w:hanging="286"/>
        <w:jc w:val="left"/>
        <w:rPr>
          <w:sz w:val="24"/>
        </w:rPr>
      </w:pPr>
      <w:r>
        <w:rPr>
          <w:sz w:val="24"/>
        </w:rPr>
        <w:t>Many doctors from other</w:t>
      </w:r>
      <w:r>
        <w:rPr>
          <w:spacing w:val="25"/>
          <w:sz w:val="24"/>
        </w:rPr>
        <w:t xml:space="preserve"> </w:t>
      </w:r>
      <w:r>
        <w:rPr>
          <w:sz w:val="24"/>
        </w:rPr>
        <w:t>provinces</w:t>
      </w:r>
      <w:r>
        <w:rPr>
          <w:spacing w:val="7"/>
          <w:sz w:val="24"/>
        </w:rPr>
        <w:t xml:space="preserve"> </w:t>
      </w:r>
      <w:r>
        <w:rPr>
          <w:sz w:val="24"/>
        </w:rPr>
        <w:t>v</w:t>
      </w:r>
      <w:r>
        <w:rPr>
          <w:sz w:val="24"/>
          <w:u w:val="single"/>
        </w:rPr>
        <w:tab/>
      </w:r>
      <w:r>
        <w:rPr>
          <w:sz w:val="24"/>
        </w:rPr>
        <w:t>to</w:t>
      </w:r>
      <w:r>
        <w:rPr>
          <w:spacing w:val="2"/>
          <w:sz w:val="24"/>
        </w:rPr>
        <w:t xml:space="preserve"> </w:t>
      </w:r>
      <w:r>
        <w:rPr>
          <w:sz w:val="24"/>
        </w:rPr>
        <w:t>help</w:t>
      </w:r>
      <w:r>
        <w:rPr>
          <w:spacing w:val="5"/>
          <w:sz w:val="24"/>
        </w:rPr>
        <w:t xml:space="preserve"> </w:t>
      </w:r>
      <w:r>
        <w:rPr>
          <w:sz w:val="24"/>
        </w:rPr>
        <w:t>save</w:t>
      </w:r>
      <w:r>
        <w:rPr>
          <w:spacing w:val="5"/>
          <w:sz w:val="24"/>
        </w:rPr>
        <w:t xml:space="preserve"> </w:t>
      </w:r>
      <w:r>
        <w:rPr>
          <w:sz w:val="24"/>
        </w:rPr>
        <w:t>the</w:t>
      </w:r>
      <w:r>
        <w:rPr>
          <w:spacing w:val="5"/>
          <w:sz w:val="24"/>
        </w:rPr>
        <w:t xml:space="preserve"> </w:t>
      </w:r>
      <w:r>
        <w:rPr>
          <w:sz w:val="24"/>
        </w:rPr>
        <w:t>people</w:t>
      </w:r>
      <w:r>
        <w:rPr>
          <w:spacing w:val="5"/>
          <w:sz w:val="24"/>
        </w:rPr>
        <w:t xml:space="preserve"> </w:t>
      </w:r>
      <w:r>
        <w:rPr>
          <w:sz w:val="24"/>
        </w:rPr>
        <w:t>with</w:t>
      </w:r>
      <w:r>
        <w:rPr>
          <w:spacing w:val="2"/>
          <w:sz w:val="24"/>
        </w:rPr>
        <w:t xml:space="preserve"> </w:t>
      </w:r>
      <w:r>
        <w:rPr>
          <w:sz w:val="24"/>
        </w:rPr>
        <w:t>coronavirus(</w:t>
      </w:r>
      <w:r>
        <w:rPr>
          <w:rFonts w:ascii="宋体" w:eastAsia="宋体" w:hint="eastAsia"/>
          <w:spacing w:val="1"/>
          <w:sz w:val="24"/>
        </w:rPr>
        <w:t>冠状病毒）</w:t>
      </w:r>
      <w:r>
        <w:rPr>
          <w:spacing w:val="1"/>
          <w:sz w:val="24"/>
        </w:rPr>
        <w:t>in</w:t>
      </w:r>
      <w:r>
        <w:rPr>
          <w:spacing w:val="-6"/>
          <w:sz w:val="24"/>
        </w:rPr>
        <w:t xml:space="preserve"> </w:t>
      </w:r>
      <w:r>
        <w:rPr>
          <w:sz w:val="24"/>
        </w:rPr>
        <w:t>Wuhan</w:t>
      </w:r>
      <w:r>
        <w:rPr>
          <w:spacing w:val="-4"/>
          <w:sz w:val="24"/>
        </w:rPr>
        <w:t xml:space="preserve"> </w:t>
      </w:r>
      <w:r>
        <w:rPr>
          <w:sz w:val="24"/>
        </w:rPr>
        <w:t>when</w:t>
      </w:r>
      <w:r>
        <w:rPr>
          <w:spacing w:val="0"/>
          <w:sz w:val="24"/>
        </w:rPr>
        <w:t xml:space="preserve"> </w:t>
      </w:r>
      <w:r>
        <w:rPr>
          <w:sz w:val="24"/>
        </w:rPr>
        <w:t>the</w:t>
      </w:r>
      <w:r>
        <w:rPr>
          <w:spacing w:val="-2"/>
          <w:sz w:val="24"/>
        </w:rPr>
        <w:t xml:space="preserve"> </w:t>
      </w:r>
      <w:r>
        <w:rPr>
          <w:sz w:val="24"/>
        </w:rPr>
        <w:t>coronavirus</w:t>
      </w:r>
      <w:r>
        <w:rPr>
          <w:spacing w:val="-1"/>
          <w:sz w:val="24"/>
        </w:rPr>
        <w:t xml:space="preserve"> </w:t>
      </w:r>
      <w:r>
        <w:rPr>
          <w:sz w:val="24"/>
        </w:rPr>
        <w:t>broke out.</w:t>
      </w:r>
    </w:p>
    <w:p>
      <w:pPr>
        <w:pStyle w:val="ListParagraph"/>
        <w:numPr>
          <w:ilvl w:val="0"/>
          <w:numId w:val="1"/>
        </w:numPr>
        <w:tabs>
          <w:tab w:val="left" w:pos="513"/>
          <w:tab w:val="left" w:pos="6079"/>
        </w:tabs>
        <w:spacing w:before="14" w:after="0" w:line="240" w:lineRule="auto"/>
        <w:ind w:left="498" w:right="0" w:hanging="286"/>
        <w:jc w:val="left"/>
        <w:rPr>
          <w:sz w:val="24"/>
        </w:rPr>
      </w:pPr>
      <w:r>
        <w:rPr>
          <w:sz w:val="24"/>
        </w:rPr>
        <w:t>A dog called Lucky got several</w:t>
      </w:r>
      <w:r>
        <w:rPr>
          <w:spacing w:val="-11"/>
          <w:sz w:val="24"/>
        </w:rPr>
        <w:t xml:space="preserve"> </w:t>
      </w:r>
      <w:r>
        <w:rPr>
          <w:sz w:val="24"/>
        </w:rPr>
        <w:t>months’</w:t>
      </w:r>
      <w:r>
        <w:rPr>
          <w:spacing w:val="-19"/>
          <w:sz w:val="24"/>
        </w:rPr>
        <w:t xml:space="preserve"> </w:t>
      </w:r>
      <w:r>
        <w:rPr>
          <w:spacing w:val="-3"/>
          <w:sz w:val="24"/>
        </w:rPr>
        <w:t>t</w:t>
      </w:r>
      <w:r>
        <w:rPr>
          <w:spacing w:val="-3"/>
          <w:sz w:val="24"/>
          <w:u w:val="single"/>
        </w:rPr>
        <w:tab/>
      </w:r>
      <w:r>
        <w:rPr>
          <w:sz w:val="24"/>
        </w:rPr>
        <w:t>and was sent to Ben</w:t>
      </w:r>
      <w:r>
        <w:rPr>
          <w:spacing w:val="1"/>
          <w:sz w:val="24"/>
        </w:rPr>
        <w:t xml:space="preserve"> </w:t>
      </w:r>
      <w:r>
        <w:rPr>
          <w:sz w:val="24"/>
        </w:rPr>
        <w:t>Smith.</w:t>
      </w:r>
    </w:p>
    <w:p>
      <w:pPr>
        <w:pStyle w:val="ListParagraph"/>
        <w:numPr>
          <w:ilvl w:val="0"/>
          <w:numId w:val="1"/>
        </w:numPr>
        <w:tabs>
          <w:tab w:val="left" w:pos="513"/>
          <w:tab w:val="left" w:pos="6435"/>
        </w:tabs>
        <w:spacing w:before="87" w:after="0" w:line="240" w:lineRule="auto"/>
        <w:ind w:left="498" w:right="0" w:hanging="286"/>
        <w:jc w:val="left"/>
        <w:rPr>
          <w:sz w:val="24"/>
        </w:rPr>
      </w:pPr>
      <w:r>
        <w:rPr>
          <w:sz w:val="24"/>
        </w:rPr>
        <w:t>My bike doesn’t work again. Can you help me</w:t>
      </w:r>
      <w:r>
        <w:rPr>
          <w:spacing w:val="-8"/>
          <w:sz w:val="24"/>
        </w:rPr>
        <w:t xml:space="preserve"> </w:t>
      </w:r>
      <w:r>
        <w:rPr>
          <w:sz w:val="24"/>
        </w:rPr>
        <w:t>to</w:t>
      </w:r>
      <w:r>
        <w:rPr>
          <w:spacing w:val="-2"/>
          <w:sz w:val="24"/>
        </w:rPr>
        <w:t xml:space="preserve"> </w:t>
      </w:r>
      <w:r>
        <w:rPr>
          <w:sz w:val="24"/>
        </w:rPr>
        <w:t>r</w:t>
      </w:r>
      <w:r>
        <w:rPr>
          <w:sz w:val="24"/>
          <w:u w:val="single"/>
        </w:rPr>
        <w:t xml:space="preserve"> </w:t>
      </w:r>
      <w:r>
        <w:rPr>
          <w:sz w:val="24"/>
          <w:u w:val="single"/>
        </w:rPr>
        <w:tab/>
      </w:r>
      <w:r>
        <w:rPr>
          <w:sz w:val="24"/>
        </w:rPr>
        <w:t>it.</w:t>
      </w:r>
    </w:p>
    <w:p>
      <w:pPr>
        <w:pStyle w:val="ListParagraph"/>
        <w:numPr>
          <w:ilvl w:val="0"/>
          <w:numId w:val="1"/>
        </w:numPr>
        <w:tabs>
          <w:tab w:val="left" w:pos="513"/>
          <w:tab w:val="left" w:pos="6883"/>
        </w:tabs>
        <w:spacing w:before="88" w:after="0" w:line="240" w:lineRule="auto"/>
        <w:ind w:left="498" w:right="0" w:hanging="286"/>
        <w:jc w:val="left"/>
        <w:rPr>
          <w:sz w:val="24"/>
        </w:rPr>
      </w:pPr>
      <w:r>
        <w:rPr>
          <w:spacing w:val="-6"/>
          <w:sz w:val="24"/>
        </w:rPr>
        <w:t xml:space="preserve">Tom </w:t>
      </w:r>
      <w:r>
        <w:rPr>
          <w:sz w:val="24"/>
        </w:rPr>
        <w:t>thinks that teachers’ words can make a very</w:t>
      </w:r>
      <w:r>
        <w:rPr>
          <w:spacing w:val="-13"/>
          <w:sz w:val="24"/>
        </w:rPr>
        <w:t xml:space="preserve"> </w:t>
      </w:r>
      <w:r>
        <w:rPr>
          <w:sz w:val="24"/>
        </w:rPr>
        <w:t>big</w:t>
      </w:r>
      <w:r>
        <w:rPr>
          <w:spacing w:val="-1"/>
          <w:sz w:val="24"/>
        </w:rPr>
        <w:t xml:space="preserve"> </w:t>
      </w:r>
      <w:r>
        <w:rPr>
          <w:sz w:val="24"/>
        </w:rPr>
        <w:t>d</w:t>
      </w:r>
      <w:r>
        <w:rPr>
          <w:sz w:val="24"/>
          <w:u w:val="single"/>
        </w:rPr>
        <w:tab/>
      </w:r>
      <w:r>
        <w:rPr>
          <w:sz w:val="24"/>
        </w:rPr>
        <w:t>to students’ whole</w:t>
      </w:r>
      <w:r>
        <w:rPr>
          <w:spacing w:val="-20"/>
          <w:sz w:val="24"/>
        </w:rPr>
        <w:t xml:space="preserve"> </w:t>
      </w:r>
      <w:r>
        <w:rPr>
          <w:sz w:val="24"/>
        </w:rPr>
        <w:t>life.</w:t>
      </w:r>
    </w:p>
    <w:p>
      <w:pPr>
        <w:pStyle w:val="BodyText"/>
        <w:spacing w:before="10"/>
        <w:ind w:left="0"/>
        <w:rPr>
          <w:sz w:val="37"/>
        </w:rPr>
      </w:pPr>
    </w:p>
    <w:p>
      <w:pPr>
        <w:pStyle w:val="BodyText"/>
        <w:spacing w:line="285" w:lineRule="auto"/>
        <w:ind w:right="109"/>
        <w:rPr>
          <w:rFonts w:ascii="宋体" w:eastAsia="宋体" w:hint="eastAsia"/>
        </w:rPr>
      </w:pPr>
      <w:r>
        <w:rPr>
          <w:rFonts w:ascii="宋体" w:eastAsia="宋体" w:hint="eastAsia"/>
        </w:rPr>
        <w:t>二、短文填空。从下面方框中选择适当的单词并用其正确形式填入短文空格内，使短文意思</w:t>
      </w:r>
      <w:r>
        <w:rPr>
          <w:rFonts w:ascii="宋体" w:eastAsia="宋体" w:hint="eastAsia"/>
          <w:spacing w:val="-17"/>
        </w:rPr>
        <w:t>正确、通顺</w:t>
      </w:r>
      <w:r>
        <w:rPr>
          <w:rFonts w:ascii="宋体" w:eastAsia="宋体" w:hint="eastAsia"/>
        </w:rPr>
        <w:t>（每词限用一次</w:t>
      </w:r>
      <w:r>
        <w:rPr>
          <w:rFonts w:ascii="宋体" w:eastAsia="宋体" w:hint="eastAsia"/>
          <w:spacing w:val="-120"/>
        </w:rPr>
        <w:t>）</w:t>
      </w:r>
      <w:r>
        <w:rPr>
          <w:rFonts w:ascii="宋体" w:eastAsia="宋体" w:hint="eastAsia"/>
          <w:spacing w:val="-7"/>
        </w:rPr>
        <w:t>。按编号将答案依次填入下边表格内</w:t>
      </w:r>
      <w:r>
        <w:rPr>
          <w:rFonts w:ascii="宋体" w:eastAsia="宋体" w:hint="eastAsia"/>
          <w:spacing w:val="-159"/>
        </w:rPr>
        <w:t>。</w:t>
      </w:r>
      <w:r>
        <w:rPr>
          <w:rFonts w:ascii="宋体" w:eastAsia="宋体" w:hint="eastAsia"/>
        </w:rPr>
        <w:t>（</w:t>
      </w:r>
      <w:r>
        <w:rPr>
          <w:rFonts w:ascii="宋体" w:eastAsia="宋体" w:hint="eastAsia"/>
          <w:spacing w:val="-30"/>
        </w:rPr>
        <w:t xml:space="preserve">共 </w:t>
      </w:r>
      <w:r>
        <w:t xml:space="preserve">10 </w:t>
      </w:r>
      <w:r>
        <w:rPr>
          <w:rFonts w:ascii="宋体" w:eastAsia="宋体" w:hint="eastAsia"/>
          <w:spacing w:val="-16"/>
        </w:rPr>
        <w:t xml:space="preserve">小题，每小题 </w:t>
      </w:r>
      <w:r>
        <w:t xml:space="preserve">1 </w:t>
      </w:r>
      <w:r>
        <w:rPr>
          <w:rFonts w:ascii="宋体" w:eastAsia="宋体" w:hint="eastAsia"/>
        </w:rPr>
        <w:t>分；</w:t>
      </w:r>
    </w:p>
    <w:p>
      <w:pPr>
        <w:pStyle w:val="BodyText"/>
        <w:spacing w:line="305" w:lineRule="exact"/>
        <w:rPr>
          <w:rFonts w:ascii="宋体" w:eastAsia="宋体" w:hint="eastAsia"/>
        </w:rPr>
      </w:pPr>
      <w:r>
        <mc:AlternateContent>
          <mc:Choice Requires="wps">
            <w:drawing>
              <wp:anchor distT="0" distB="0" distL="0" distR="0" simplePos="0" relativeHeight="251659264" behindDoc="0" locked="0" layoutInCell="1" allowOverlap="1">
                <wp:simplePos x="0" y="0"/>
                <wp:positionH relativeFrom="page">
                  <wp:posOffset>650875</wp:posOffset>
                </wp:positionH>
                <wp:positionV relativeFrom="paragraph">
                  <wp:posOffset>213360</wp:posOffset>
                </wp:positionV>
                <wp:extent cx="6113780" cy="237490"/>
                <wp:effectExtent l="4445" t="4445" r="15875" b="5715"/>
                <wp:wrapTopAndBottom/>
                <wp:docPr id="1"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6113780" cy="237490"/>
                        </a:xfrm>
                        <a:prstGeom prst="rect">
                          <a:avLst/>
                        </a:prstGeom>
                        <a:noFill/>
                        <a:ln w="6096">
                          <a:solidFill>
                            <a:srgbClr val="000000"/>
                          </a:solidFill>
                          <a:miter lim="0"/>
                          <a:headEnd/>
                          <a:tailEnd/>
                        </a:ln>
                      </wps:spPr>
                      <wps:txbx>
                        <w:txbxContent>
                          <w:p>
                            <w:pPr>
                              <w:pStyle w:val="BodyText"/>
                              <w:spacing w:before="44"/>
                              <w:ind w:left="625"/>
                            </w:pPr>
                            <w:r>
                              <w:t>broken, believe , clearly, enough, hard, learn, lose, surprise, stop, success, train, simple,</w:t>
                            </w:r>
                          </w:p>
                        </w:txbxContent>
                      </wps:txbx>
                      <wps:bodyPr vert="horz" lIns="0" tIns="0" rIns="0" bIns="0" anchor="t" upright="1"/>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481.4pt;height:18.7pt;margin-top:16.8pt;margin-left:51.25pt;mso-height-relative:page;mso-position-horizontal-relative:page;mso-width-relative:page;mso-wrap-distance-bottom:0;mso-wrap-distance-top:0;position:absolute;z-index:251660288" coordsize="21600,21600" filled="f" stroked="t" strokecolor="black">
                <v:stroke joinstyle="miter"/>
                <o:lock v:ext="edit" aspectratio="f"/>
                <v:textbox inset="0,0,0,0">
                  <w:txbxContent>
                    <w:p>
                      <w:pPr>
                        <w:pStyle w:val="BodyText"/>
                        <w:spacing w:before="44"/>
                        <w:ind w:left="625"/>
                      </w:pPr>
                      <w:r>
                        <w:t>broken, believe , clearly, enough, hard, learn, lose, surprise, stop, success, train, simple,</w:t>
                      </w:r>
                    </w:p>
                  </w:txbxContent>
                </v:textbox>
                <w10:wrap type="topAndBottom"/>
              </v:shape>
            </w:pict>
          </mc:Fallback>
        </mc:AlternateContent>
      </w:r>
      <w:r>
        <w:rPr>
          <w:rFonts w:ascii="宋体" w:eastAsia="宋体" w:hint="eastAsia"/>
        </w:rPr>
        <w:t xml:space="preserve">计 </w:t>
      </w:r>
      <w:r>
        <w:t xml:space="preserve">10 </w:t>
      </w:r>
      <w:r>
        <w:rPr>
          <w:rFonts w:ascii="宋体" w:eastAsia="宋体" w:hint="eastAsia"/>
        </w:rPr>
        <w:t>分）</w:t>
      </w:r>
    </w:p>
    <w:p>
      <w:pPr>
        <w:pStyle w:val="BodyText"/>
        <w:spacing w:before="15" w:line="302" w:lineRule="auto"/>
        <w:ind w:right="613" w:firstLine="420"/>
      </w:pPr>
      <w:r>
        <w:t>When a man was walking by some elephants, he suddenly stopped. He wondered why these huge animals were being held only by a small rope(</w:t>
      </w:r>
      <w:r>
        <w:rPr>
          <w:rFonts w:ascii="宋体" w:eastAsia="宋体" w:hint="eastAsia"/>
        </w:rPr>
        <w:t>绳子</w:t>
      </w:r>
      <w:r>
        <w:t>) tied to their front legs. No chains, no</w:t>
      </w:r>
    </w:p>
    <w:p>
      <w:pPr>
        <w:spacing w:after="0" w:line="302" w:lineRule="auto"/>
        <w:sectPr>
          <w:pgSz w:w="11910" w:h="16840"/>
          <w:pgMar w:top="1160" w:right="900" w:bottom="1200" w:left="920" w:header="978" w:footer="1005" w:gutter="0"/>
          <w:cols w:space="708"/>
        </w:sectPr>
      </w:pPr>
    </w:p>
    <w:p>
      <w:pPr>
        <w:pStyle w:val="BodyText"/>
        <w:tabs>
          <w:tab w:val="left" w:pos="2043"/>
          <w:tab w:val="left" w:pos="2943"/>
        </w:tabs>
        <w:spacing w:before="62" w:line="295" w:lineRule="auto"/>
        <w:ind w:right="606"/>
      </w:pPr>
      <w:r>
        <w:t>cages.</w:t>
      </w:r>
      <w:r>
        <w:rPr>
          <w:spacing w:val="-2"/>
        </w:rPr>
        <w:t xml:space="preserve"> </w:t>
      </w:r>
      <w:r>
        <w:t>It was</w:t>
      </w:r>
      <w:r>
        <w:rPr>
          <w:u w:val="single"/>
        </w:rPr>
        <w:t xml:space="preserve"> </w:t>
      </w:r>
      <w:r>
        <w:rPr>
          <w:u w:val="single"/>
        </w:rPr>
        <w:tab/>
      </w:r>
      <w:r>
        <w:t>1</w:t>
      </w:r>
      <w:r>
        <w:rPr>
          <w:u w:val="single"/>
        </w:rPr>
        <w:t xml:space="preserve"> </w:t>
      </w:r>
      <w:r>
        <w:rPr>
          <w:u w:val="single"/>
        </w:rPr>
        <w:tab/>
      </w:r>
      <w:r>
        <w:t>that</w:t>
      </w:r>
      <w:r>
        <w:rPr>
          <w:spacing w:val="-2"/>
        </w:rPr>
        <w:t xml:space="preserve"> </w:t>
      </w:r>
      <w:r>
        <w:t>the</w:t>
      </w:r>
      <w:r>
        <w:rPr>
          <w:spacing w:val="-3"/>
        </w:rPr>
        <w:t xml:space="preserve"> </w:t>
      </w:r>
      <w:r>
        <w:t>elephants could</w:t>
      </w:r>
      <w:r>
        <w:rPr>
          <w:spacing w:val="-2"/>
        </w:rPr>
        <w:t xml:space="preserve"> </w:t>
      </w:r>
      <w:r>
        <w:t>break their</w:t>
      </w:r>
      <w:r>
        <w:rPr>
          <w:spacing w:val="-3"/>
        </w:rPr>
        <w:t xml:space="preserve"> </w:t>
      </w:r>
      <w:r>
        <w:t>bonds(</w:t>
      </w:r>
      <w:r>
        <w:rPr>
          <w:rFonts w:ascii="宋体" w:eastAsia="宋体" w:hint="eastAsia"/>
        </w:rPr>
        <w:t>束缚</w:t>
      </w:r>
      <w:r>
        <w:rPr>
          <w:spacing w:val="-1"/>
        </w:rPr>
        <w:t xml:space="preserve">) </w:t>
      </w:r>
      <w:r>
        <w:t>at</w:t>
      </w:r>
      <w:r>
        <w:rPr>
          <w:spacing w:val="-2"/>
        </w:rPr>
        <w:t xml:space="preserve"> </w:t>
      </w:r>
      <w:r>
        <w:t>any</w:t>
      </w:r>
      <w:r>
        <w:rPr>
          <w:spacing w:val="-2"/>
        </w:rPr>
        <w:t xml:space="preserve"> </w:t>
      </w:r>
      <w:r>
        <w:t>time</w:t>
      </w:r>
      <w:r>
        <w:rPr>
          <w:spacing w:val="-1"/>
        </w:rPr>
        <w:t xml:space="preserve">, </w:t>
      </w:r>
      <w:r>
        <w:t>but</w:t>
      </w:r>
      <w:r>
        <w:rPr>
          <w:spacing w:val="-2"/>
        </w:rPr>
        <w:t xml:space="preserve"> </w:t>
      </w:r>
      <w:r>
        <w:t>for some reason, they did</w:t>
      </w:r>
      <w:r>
        <w:rPr>
          <w:spacing w:val="-3"/>
        </w:rPr>
        <w:t xml:space="preserve"> </w:t>
      </w:r>
      <w:r>
        <w:t>not.</w:t>
      </w:r>
    </w:p>
    <w:p>
      <w:pPr>
        <w:pStyle w:val="BodyText"/>
        <w:tabs>
          <w:tab w:val="left" w:pos="3119"/>
          <w:tab w:val="left" w:pos="4018"/>
        </w:tabs>
        <w:spacing w:before="25" w:line="316" w:lineRule="auto"/>
        <w:ind w:right="252" w:firstLine="420"/>
      </w:pPr>
      <w:r>
        <w:t>He saw a</w:t>
      </w:r>
      <w:r>
        <w:rPr>
          <w:spacing w:val="-1"/>
        </w:rPr>
        <w:t xml:space="preserve"> </w:t>
      </w:r>
      <w:r>
        <w:t>man</w:t>
      </w:r>
      <w:r>
        <w:rPr>
          <w:spacing w:val="-1"/>
        </w:rPr>
        <w:t xml:space="preserve"> </w:t>
      </w:r>
      <w:r>
        <w:t>who</w:t>
      </w:r>
      <w:r>
        <w:rPr>
          <w:u w:val="single"/>
        </w:rPr>
        <w:t xml:space="preserve"> </w:t>
      </w:r>
      <w:r>
        <w:rPr>
          <w:u w:val="single"/>
        </w:rPr>
        <w:tab/>
      </w:r>
      <w:r>
        <w:t>2</w:t>
      </w:r>
      <w:r>
        <w:rPr>
          <w:u w:val="single"/>
        </w:rPr>
        <w:t xml:space="preserve"> </w:t>
      </w:r>
      <w:r>
        <w:rPr>
          <w:u w:val="single"/>
        </w:rPr>
        <w:tab/>
      </w:r>
      <w:r>
        <w:t xml:space="preserve">elephants nearby and asked why the animals just stood there and didn’t try getting </w:t>
      </w:r>
      <w:r>
        <w:rPr>
          <w:spacing w:val="-3"/>
        </w:rPr>
        <w:t xml:space="preserve">away. “Well,” </w:t>
      </w:r>
      <w:r>
        <w:t>the trainer said, “when they were very young and much</w:t>
      </w:r>
      <w:r>
        <w:rPr>
          <w:spacing w:val="-24"/>
        </w:rPr>
        <w:t xml:space="preserve"> </w:t>
      </w:r>
      <w:r>
        <w:t>smaller,</w:t>
      </w:r>
    </w:p>
    <w:p>
      <w:pPr>
        <w:pStyle w:val="BodyText"/>
        <w:tabs>
          <w:tab w:val="left" w:pos="3044"/>
          <w:tab w:val="left" w:pos="3944"/>
          <w:tab w:val="left" w:pos="8483"/>
          <w:tab w:val="left" w:pos="9382"/>
        </w:tabs>
        <w:spacing w:line="275" w:lineRule="exact"/>
      </w:pPr>
      <w:r>
        <w:t>we used the</w:t>
      </w:r>
      <w:r>
        <w:rPr>
          <w:spacing w:val="-2"/>
        </w:rPr>
        <w:t xml:space="preserve"> </w:t>
      </w:r>
      <w:r>
        <w:t>same rope</w:t>
      </w:r>
      <w:r>
        <w:rPr>
          <w:u w:val="single"/>
        </w:rPr>
        <w:t xml:space="preserve"> </w:t>
      </w:r>
      <w:r>
        <w:rPr>
          <w:u w:val="single"/>
        </w:rPr>
        <w:tab/>
      </w:r>
      <w:r>
        <w:t>3</w:t>
      </w:r>
      <w:r>
        <w:rPr>
          <w:u w:val="single"/>
        </w:rPr>
        <w:t xml:space="preserve"> </w:t>
      </w:r>
      <w:r>
        <w:rPr>
          <w:u w:val="single"/>
        </w:rPr>
        <w:tab/>
      </w:r>
      <w:r>
        <w:t xml:space="preserve">them from running </w:t>
      </w:r>
      <w:r>
        <w:rPr>
          <w:spacing w:val="-3"/>
        </w:rPr>
        <w:t xml:space="preserve">away. </w:t>
      </w:r>
      <w:r>
        <w:t>At that</w:t>
      </w:r>
      <w:r>
        <w:rPr>
          <w:spacing w:val="-16"/>
        </w:rPr>
        <w:t xml:space="preserve"> </w:t>
      </w:r>
      <w:r>
        <w:t>age,</w:t>
      </w:r>
      <w:r>
        <w:rPr>
          <w:spacing w:val="0"/>
        </w:rPr>
        <w:t xml:space="preserve"> </w:t>
      </w:r>
      <w:r>
        <w:rPr>
          <w:spacing w:val="-4"/>
        </w:rPr>
        <w:t>it’s</w:t>
      </w:r>
      <w:r>
        <w:rPr>
          <w:spacing w:val="-4"/>
          <w:u w:val="single"/>
        </w:rPr>
        <w:t xml:space="preserve"> </w:t>
      </w:r>
      <w:r>
        <w:rPr>
          <w:spacing w:val="-4"/>
          <w:u w:val="single"/>
        </w:rPr>
        <w:tab/>
      </w:r>
      <w:r>
        <w:t>4</w:t>
      </w:r>
      <w:r>
        <w:rPr>
          <w:u w:val="single"/>
        </w:rPr>
        <w:tab/>
      </w:r>
      <w:r>
        <w:t>to</w:t>
      </w:r>
    </w:p>
    <w:p>
      <w:pPr>
        <w:pStyle w:val="BodyText"/>
        <w:tabs>
          <w:tab w:val="left" w:pos="7299"/>
          <w:tab w:val="left" w:pos="8199"/>
        </w:tabs>
        <w:spacing w:before="89" w:line="316" w:lineRule="auto"/>
        <w:ind w:right="499"/>
      </w:pPr>
      <w:r>
        <w:t>hold them. As they grow up, they get used to believing</w:t>
      </w:r>
      <w:r>
        <w:rPr>
          <w:spacing w:val="-22"/>
        </w:rPr>
        <w:t xml:space="preserve"> </w:t>
      </w:r>
      <w:r>
        <w:t>they</w:t>
      </w:r>
      <w:r>
        <w:rPr>
          <w:spacing w:val="-1"/>
        </w:rPr>
        <w:t xml:space="preserve"> </w:t>
      </w:r>
      <w:r>
        <w:t>cannot</w:t>
      </w:r>
      <w:r>
        <w:rPr>
          <w:u w:val="single"/>
        </w:rPr>
        <w:t xml:space="preserve"> </w:t>
      </w:r>
      <w:r>
        <w:rPr>
          <w:u w:val="single"/>
        </w:rPr>
        <w:tab/>
      </w:r>
      <w:r>
        <w:t>5</w:t>
      </w:r>
      <w:r>
        <w:rPr>
          <w:u w:val="single"/>
        </w:rPr>
        <w:t xml:space="preserve"> </w:t>
      </w:r>
      <w:r>
        <w:rPr>
          <w:u w:val="single"/>
        </w:rPr>
        <w:tab/>
      </w:r>
      <w:r>
        <w:t>the rope.</w:t>
      </w:r>
      <w:r>
        <w:rPr>
          <w:spacing w:val="-10"/>
        </w:rPr>
        <w:t xml:space="preserve"> </w:t>
      </w:r>
      <w:r>
        <w:t>They believe it can still hold them, so they never try to break</w:t>
      </w:r>
      <w:r>
        <w:rPr>
          <w:spacing w:val="-4"/>
        </w:rPr>
        <w:t xml:space="preserve"> </w:t>
      </w:r>
      <w:r>
        <w:t>free.”</w:t>
      </w:r>
    </w:p>
    <w:p>
      <w:pPr>
        <w:pStyle w:val="BodyText"/>
        <w:tabs>
          <w:tab w:val="left" w:pos="1986"/>
          <w:tab w:val="left" w:pos="2691"/>
          <w:tab w:val="left" w:pos="2886"/>
          <w:tab w:val="left" w:pos="3411"/>
        </w:tabs>
        <w:spacing w:line="304" w:lineRule="auto"/>
        <w:ind w:right="912" w:firstLine="420"/>
      </w:pPr>
      <w:r>
        <w:t>The</w:t>
      </w:r>
      <w:r>
        <w:rPr>
          <w:spacing w:val="-1"/>
        </w:rPr>
        <w:t xml:space="preserve"> </w:t>
      </w:r>
      <w:r>
        <w:t>man</w:t>
      </w:r>
      <w:r>
        <w:rPr>
          <w:spacing w:val="-2"/>
        </w:rPr>
        <w:t xml:space="preserve"> </w:t>
      </w:r>
      <w:r>
        <w:t>was</w:t>
      </w:r>
      <w:r>
        <w:rPr>
          <w:u w:val="single"/>
        </w:rPr>
        <w:t xml:space="preserve"> </w:t>
      </w:r>
      <w:r>
        <w:rPr>
          <w:u w:val="single"/>
        </w:rPr>
        <w:tab/>
      </w:r>
      <w:r>
        <w:rPr>
          <w:u w:val="single"/>
        </w:rPr>
        <w:tab/>
      </w:r>
      <w:r>
        <w:t>6</w:t>
      </w:r>
      <w:r>
        <w:rPr>
          <w:u w:val="single"/>
        </w:rPr>
        <w:t xml:space="preserve"> </w:t>
      </w:r>
      <w:r>
        <w:rPr>
          <w:u w:val="single"/>
        </w:rPr>
        <w:tab/>
      </w:r>
      <w:r>
        <w:rPr>
          <w:u w:val="single"/>
        </w:rPr>
        <w:tab/>
      </w:r>
      <w:r>
        <w:t>. These animals could break free whenever they wanted, but because they</w:t>
      </w:r>
      <w:r>
        <w:rPr>
          <w:u w:val="single"/>
        </w:rPr>
        <w:t xml:space="preserve"> </w:t>
      </w:r>
      <w:r>
        <w:rPr>
          <w:u w:val="single"/>
        </w:rPr>
        <w:tab/>
      </w:r>
      <w:r>
        <w:t>7</w:t>
      </w:r>
      <w:r>
        <w:rPr>
          <w:u w:val="single"/>
        </w:rPr>
        <w:t xml:space="preserve"> </w:t>
      </w:r>
      <w:r>
        <w:rPr>
          <w:u w:val="single"/>
        </w:rPr>
        <w:tab/>
      </w:r>
      <w:r>
        <w:rPr>
          <w:u w:val="single"/>
        </w:rPr>
        <w:tab/>
      </w:r>
      <w:r>
        <w:t>they</w:t>
      </w:r>
      <w:r>
        <w:rPr>
          <w:spacing w:val="-2"/>
        </w:rPr>
        <w:t xml:space="preserve"> </w:t>
      </w:r>
      <w:r>
        <w:t>couldn’t,</w:t>
      </w:r>
      <w:r>
        <w:rPr>
          <w:spacing w:val="-2"/>
        </w:rPr>
        <w:t xml:space="preserve"> </w:t>
      </w:r>
      <w:r>
        <w:t>they</w:t>
      </w:r>
      <w:r>
        <w:rPr>
          <w:spacing w:val="-2"/>
        </w:rPr>
        <w:t xml:space="preserve"> </w:t>
      </w:r>
      <w:r>
        <w:t>were</w:t>
      </w:r>
      <w:r>
        <w:rPr>
          <w:spacing w:val="-1"/>
        </w:rPr>
        <w:t xml:space="preserve"> </w:t>
      </w:r>
      <w:r>
        <w:t>stuck</w:t>
      </w:r>
      <w:r>
        <w:rPr>
          <w:spacing w:val="-1"/>
        </w:rPr>
        <w:t xml:space="preserve"> (</w:t>
      </w:r>
      <w:r>
        <w:rPr>
          <w:rFonts w:ascii="宋体" w:eastAsia="宋体" w:hAnsi="宋体" w:hint="eastAsia"/>
        </w:rPr>
        <w:t>受困的</w:t>
      </w:r>
      <w:r>
        <w:rPr>
          <w:spacing w:val="-1"/>
        </w:rPr>
        <w:t xml:space="preserve">) </w:t>
      </w:r>
      <w:r>
        <w:t>right</w:t>
      </w:r>
      <w:r>
        <w:rPr>
          <w:spacing w:val="-2"/>
        </w:rPr>
        <w:t xml:space="preserve"> </w:t>
      </w:r>
      <w:r>
        <w:t>where</w:t>
      </w:r>
      <w:r>
        <w:rPr>
          <w:spacing w:val="0"/>
        </w:rPr>
        <w:t xml:space="preserve"> </w:t>
      </w:r>
      <w:r>
        <w:t>they</w:t>
      </w:r>
      <w:r>
        <w:rPr>
          <w:spacing w:val="-2"/>
        </w:rPr>
        <w:t xml:space="preserve"> </w:t>
      </w:r>
      <w:r>
        <w:t>were.</w:t>
      </w:r>
    </w:p>
    <w:p>
      <w:pPr>
        <w:pStyle w:val="BodyText"/>
        <w:tabs>
          <w:tab w:val="left" w:pos="2113"/>
          <w:tab w:val="left" w:pos="2773"/>
        </w:tabs>
        <w:spacing w:line="314" w:lineRule="auto"/>
        <w:ind w:right="451" w:firstLine="420"/>
      </w:pPr>
      <w:r>
        <w:t>How many of us go through life like the elephants – holding onto the belief that we cannot do something</w:t>
      </w:r>
      <w:r>
        <w:rPr>
          <w:u w:val="single"/>
        </w:rPr>
        <w:t xml:space="preserve"> </w:t>
      </w:r>
      <w:r>
        <w:rPr>
          <w:u w:val="single"/>
        </w:rPr>
        <w:tab/>
      </w:r>
      <w:r>
        <w:t>8</w:t>
      </w:r>
      <w:r>
        <w:rPr>
          <w:u w:val="single"/>
        </w:rPr>
        <w:t xml:space="preserve"> </w:t>
      </w:r>
      <w:r>
        <w:rPr>
          <w:u w:val="single"/>
        </w:rPr>
        <w:tab/>
      </w:r>
      <w:r>
        <w:t>because we failed at it once</w:t>
      </w:r>
      <w:r>
        <w:rPr>
          <w:spacing w:val="0"/>
        </w:rPr>
        <w:t xml:space="preserve"> </w:t>
      </w:r>
      <w:r>
        <w:t>before?</w:t>
      </w:r>
    </w:p>
    <w:p>
      <w:pPr>
        <w:pStyle w:val="BodyText"/>
        <w:tabs>
          <w:tab w:val="left" w:pos="3692"/>
          <w:tab w:val="left" w:pos="4532"/>
        </w:tabs>
        <w:spacing w:line="298" w:lineRule="exact"/>
        <w:ind w:left="632"/>
      </w:pPr>
      <w:r>
        <w:t>Failure(</w:t>
      </w:r>
      <w:r>
        <w:rPr>
          <w:rFonts w:ascii="宋体" w:eastAsia="宋体" w:hAnsi="宋体" w:hint="eastAsia"/>
        </w:rPr>
        <w:t>失败</w:t>
      </w:r>
      <w:r>
        <w:t>)</w:t>
      </w:r>
      <w:r>
        <w:rPr>
          <w:spacing w:val="-2"/>
        </w:rPr>
        <w:t xml:space="preserve"> </w:t>
      </w:r>
      <w:r>
        <w:t>is</w:t>
      </w:r>
      <w:r>
        <w:rPr>
          <w:spacing w:val="-1"/>
        </w:rPr>
        <w:t xml:space="preserve"> </w:t>
      </w:r>
      <w:r>
        <w:t>a</w:t>
      </w:r>
      <w:r>
        <w:rPr>
          <w:spacing w:val="-2"/>
        </w:rPr>
        <w:t xml:space="preserve"> </w:t>
      </w:r>
      <w:r>
        <w:t>part</w:t>
      </w:r>
      <w:r>
        <w:rPr>
          <w:spacing w:val="0"/>
        </w:rPr>
        <w:t xml:space="preserve"> </w:t>
      </w:r>
      <w:r>
        <w:t>of</w:t>
      </w:r>
      <w:r>
        <w:rPr>
          <w:u w:val="single"/>
        </w:rPr>
        <w:t xml:space="preserve"> </w:t>
      </w:r>
      <w:r>
        <w:rPr>
          <w:u w:val="single"/>
        </w:rPr>
        <w:tab/>
      </w:r>
      <w:r>
        <w:t>9</w:t>
      </w:r>
      <w:r>
        <w:rPr>
          <w:u w:val="single"/>
        </w:rPr>
        <w:t xml:space="preserve"> </w:t>
      </w:r>
      <w:r>
        <w:rPr>
          <w:u w:val="single"/>
        </w:rPr>
        <w:tab/>
      </w:r>
      <w:r>
        <w:t>. If we failed once, it doesn’t mean we can never</w:t>
      </w:r>
      <w:r>
        <w:rPr>
          <w:spacing w:val="-3"/>
        </w:rPr>
        <w:t xml:space="preserve"> </w:t>
      </w:r>
      <w:r>
        <w:t>be</w:t>
      </w:r>
    </w:p>
    <w:p>
      <w:pPr>
        <w:pStyle w:val="BodyText"/>
        <w:tabs>
          <w:tab w:val="left" w:pos="932"/>
          <w:tab w:val="left" w:pos="1772"/>
        </w:tabs>
        <w:spacing w:before="58"/>
      </w:pPr>
      <w:r>
        <w:rPr>
          <w:u w:val="single"/>
        </w:rPr>
        <w:t xml:space="preserve"> </w:t>
      </w:r>
      <w:r>
        <w:rPr>
          <w:u w:val="single"/>
        </w:rPr>
        <w:tab/>
      </w:r>
      <w:r>
        <w:t>10</w:t>
      </w:r>
      <w:r>
        <w:rPr>
          <w:u w:val="single"/>
        </w:rPr>
        <w:t xml:space="preserve"> </w:t>
      </w:r>
      <w:r>
        <w:rPr>
          <w:u w:val="single"/>
        </w:rPr>
        <w:tab/>
      </w:r>
      <w:r>
        <w:t xml:space="preserve">. </w:t>
      </w:r>
      <w:r>
        <w:rPr>
          <w:spacing w:val="-8"/>
        </w:rPr>
        <w:t xml:space="preserve">We </w:t>
      </w:r>
      <w:r>
        <w:t>should never give up trying when we encounter failures in</w:t>
      </w:r>
      <w:r>
        <w:rPr>
          <w:spacing w:val="0"/>
        </w:rPr>
        <w:t xml:space="preserve"> </w:t>
      </w:r>
      <w:r>
        <w:t>life.</w:t>
      </w:r>
    </w:p>
    <w:p>
      <w:pPr>
        <w:pStyle w:val="BodyText"/>
        <w:spacing w:before="4"/>
        <w:ind w:left="0"/>
        <w:rPr>
          <w:sz w:val="8"/>
        </w:rPr>
      </w:pPr>
    </w:p>
    <w:tbl>
      <w:tblPr>
        <w:tblStyle w:val="TableNormal"/>
        <w:tblW w:w="0" w:type="auto"/>
        <w:tblInd w:w="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
      <w:tblGrid>
        <w:gridCol w:w="1489"/>
        <w:gridCol w:w="1680"/>
        <w:gridCol w:w="1680"/>
        <w:gridCol w:w="1680"/>
        <w:gridCol w:w="1609"/>
      </w:tblGrid>
      <w:tr>
        <w:tblPrEx>
          <w:tblW w:w="0" w:type="auto"/>
          <w:tblInd w:w="5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PrEx>
        <w:trPr>
          <w:trHeight w:val="315"/>
        </w:trPr>
        <w:tc>
          <w:tcPr>
            <w:tcW w:w="1489" w:type="dxa"/>
          </w:tcPr>
          <w:p>
            <w:pPr>
              <w:pStyle w:val="TableParagraph"/>
              <w:tabs>
                <w:tab w:val="left" w:pos="1248"/>
              </w:tabs>
              <w:spacing w:before="0" w:line="266" w:lineRule="exact"/>
              <w:rPr>
                <w:sz w:val="24"/>
              </w:rPr>
            </w:pPr>
            <w:r>
              <w:rPr>
                <w:sz w:val="24"/>
              </w:rPr>
              <w:t>1.</w:t>
            </w:r>
            <w:r>
              <w:rPr>
                <w:sz w:val="24"/>
                <w:u w:val="single"/>
              </w:rPr>
              <w:t xml:space="preserve"> </w:t>
            </w:r>
            <w:r>
              <w:rPr>
                <w:sz w:val="24"/>
                <w:u w:val="single"/>
              </w:rPr>
              <w:tab/>
            </w:r>
          </w:p>
        </w:tc>
        <w:tc>
          <w:tcPr>
            <w:tcW w:w="1680" w:type="dxa"/>
          </w:tcPr>
          <w:p>
            <w:pPr>
              <w:pStyle w:val="TableParagraph"/>
              <w:tabs>
                <w:tab w:val="left" w:pos="1199"/>
              </w:tabs>
              <w:spacing w:before="0" w:line="266" w:lineRule="exact"/>
              <w:ind w:left="0"/>
              <w:jc w:val="center"/>
              <w:rPr>
                <w:sz w:val="24"/>
              </w:rPr>
            </w:pPr>
            <w:r>
              <w:rPr>
                <w:sz w:val="24"/>
              </w:rPr>
              <w:t>2.</w:t>
            </w:r>
            <w:r>
              <w:rPr>
                <w:sz w:val="24"/>
                <w:u w:val="single"/>
              </w:rPr>
              <w:t xml:space="preserve"> </w:t>
            </w:r>
            <w:r>
              <w:rPr>
                <w:sz w:val="24"/>
                <w:u w:val="single"/>
              </w:rPr>
              <w:tab/>
            </w:r>
          </w:p>
        </w:tc>
        <w:tc>
          <w:tcPr>
            <w:tcW w:w="1680" w:type="dxa"/>
          </w:tcPr>
          <w:p>
            <w:pPr>
              <w:pStyle w:val="TableParagraph"/>
              <w:tabs>
                <w:tab w:val="left" w:pos="1199"/>
              </w:tabs>
              <w:spacing w:before="0" w:line="266" w:lineRule="exact"/>
              <w:ind w:left="0"/>
              <w:jc w:val="center"/>
              <w:rPr>
                <w:sz w:val="24"/>
              </w:rPr>
            </w:pPr>
            <w:r>
              <w:rPr>
                <w:sz w:val="24"/>
              </w:rPr>
              <w:t>3.</w:t>
            </w:r>
            <w:r>
              <w:rPr>
                <w:sz w:val="24"/>
                <w:u w:val="single"/>
              </w:rPr>
              <w:t xml:space="preserve"> </w:t>
            </w:r>
            <w:r>
              <w:rPr>
                <w:sz w:val="24"/>
                <w:u w:val="single"/>
              </w:rPr>
              <w:tab/>
            </w:r>
          </w:p>
        </w:tc>
        <w:tc>
          <w:tcPr>
            <w:tcW w:w="1680" w:type="dxa"/>
          </w:tcPr>
          <w:p>
            <w:pPr>
              <w:pStyle w:val="TableParagraph"/>
              <w:tabs>
                <w:tab w:val="left" w:pos="1199"/>
              </w:tabs>
              <w:spacing w:before="0" w:line="266" w:lineRule="exact"/>
              <w:ind w:left="0"/>
              <w:jc w:val="center"/>
              <w:rPr>
                <w:sz w:val="24"/>
              </w:rPr>
            </w:pPr>
            <w:r>
              <w:rPr>
                <w:sz w:val="24"/>
              </w:rPr>
              <w:t>4.</w:t>
            </w:r>
            <w:r>
              <w:rPr>
                <w:sz w:val="24"/>
                <w:u w:val="single"/>
              </w:rPr>
              <w:t xml:space="preserve"> </w:t>
            </w:r>
            <w:r>
              <w:rPr>
                <w:sz w:val="24"/>
                <w:u w:val="single"/>
              </w:rPr>
              <w:tab/>
            </w:r>
          </w:p>
        </w:tc>
        <w:tc>
          <w:tcPr>
            <w:tcW w:w="1609" w:type="dxa"/>
          </w:tcPr>
          <w:p>
            <w:pPr>
              <w:pStyle w:val="TableParagraph"/>
              <w:tabs>
                <w:tab w:val="left" w:pos="1439"/>
              </w:tabs>
              <w:spacing w:before="0" w:line="266" w:lineRule="exact"/>
              <w:ind w:left="240"/>
              <w:rPr>
                <w:sz w:val="24"/>
              </w:rPr>
            </w:pPr>
            <w:r>
              <w:rPr>
                <w:sz w:val="24"/>
              </w:rPr>
              <w:t>5.</w:t>
            </w:r>
            <w:r>
              <w:rPr>
                <w:sz w:val="24"/>
                <w:u w:val="single"/>
              </w:rPr>
              <w:t xml:space="preserve"> </w:t>
            </w:r>
            <w:r>
              <w:rPr>
                <w:sz w:val="24"/>
                <w:u w:val="single"/>
              </w:rPr>
              <w:tab/>
            </w:r>
          </w:p>
        </w:tc>
      </w:tr>
      <w:tr>
        <w:tblPrEx>
          <w:tblW w:w="0" w:type="auto"/>
          <w:tblInd w:w="582" w:type="dxa"/>
          <w:tblLayout w:type="fixed"/>
          <w:tblCellMar>
            <w:top w:w="0" w:type="dxa"/>
            <w:left w:w="0" w:type="dxa"/>
            <w:bottom w:w="0" w:type="dxa"/>
            <w:right w:w="0" w:type="dxa"/>
          </w:tblCellMar>
        </w:tblPrEx>
        <w:trPr>
          <w:trHeight w:val="315"/>
        </w:trPr>
        <w:tc>
          <w:tcPr>
            <w:tcW w:w="1489" w:type="dxa"/>
          </w:tcPr>
          <w:p>
            <w:pPr>
              <w:pStyle w:val="TableParagraph"/>
              <w:tabs>
                <w:tab w:val="left" w:pos="1248"/>
              </w:tabs>
              <w:spacing w:line="256" w:lineRule="exact"/>
              <w:rPr>
                <w:sz w:val="24"/>
              </w:rPr>
            </w:pPr>
            <w:r>
              <w:rPr>
                <w:sz w:val="24"/>
              </w:rPr>
              <w:t>6.</w:t>
            </w:r>
            <w:r>
              <w:rPr>
                <w:sz w:val="24"/>
                <w:u w:val="single"/>
              </w:rPr>
              <w:t xml:space="preserve"> </w:t>
            </w:r>
            <w:r>
              <w:rPr>
                <w:sz w:val="24"/>
                <w:u w:val="single"/>
              </w:rPr>
              <w:tab/>
            </w:r>
          </w:p>
        </w:tc>
        <w:tc>
          <w:tcPr>
            <w:tcW w:w="1680" w:type="dxa"/>
          </w:tcPr>
          <w:p>
            <w:pPr>
              <w:pStyle w:val="TableParagraph"/>
              <w:tabs>
                <w:tab w:val="left" w:pos="1199"/>
              </w:tabs>
              <w:spacing w:line="256" w:lineRule="exact"/>
              <w:ind w:left="0"/>
              <w:jc w:val="center"/>
              <w:rPr>
                <w:sz w:val="24"/>
              </w:rPr>
            </w:pPr>
            <w:r>
              <w:rPr>
                <w:sz w:val="24"/>
              </w:rPr>
              <w:t>7.</w:t>
            </w:r>
            <w:r>
              <w:rPr>
                <w:sz w:val="24"/>
                <w:u w:val="single"/>
              </w:rPr>
              <w:t xml:space="preserve"> </w:t>
            </w:r>
            <w:r>
              <w:rPr>
                <w:sz w:val="24"/>
                <w:u w:val="single"/>
              </w:rPr>
              <w:tab/>
            </w:r>
          </w:p>
        </w:tc>
        <w:tc>
          <w:tcPr>
            <w:tcW w:w="1680" w:type="dxa"/>
          </w:tcPr>
          <w:p>
            <w:pPr>
              <w:pStyle w:val="TableParagraph"/>
              <w:tabs>
                <w:tab w:val="left" w:pos="1199"/>
              </w:tabs>
              <w:spacing w:line="256" w:lineRule="exact"/>
              <w:ind w:left="0"/>
              <w:jc w:val="center"/>
              <w:rPr>
                <w:sz w:val="24"/>
              </w:rPr>
            </w:pPr>
            <w:r>
              <w:rPr>
                <w:sz w:val="24"/>
              </w:rPr>
              <w:t>8.</w:t>
            </w:r>
            <w:r>
              <w:rPr>
                <w:sz w:val="24"/>
                <w:u w:val="single"/>
              </w:rPr>
              <w:t xml:space="preserve"> </w:t>
            </w:r>
            <w:r>
              <w:rPr>
                <w:sz w:val="24"/>
                <w:u w:val="single"/>
              </w:rPr>
              <w:tab/>
            </w:r>
          </w:p>
        </w:tc>
        <w:tc>
          <w:tcPr>
            <w:tcW w:w="1680" w:type="dxa"/>
          </w:tcPr>
          <w:p>
            <w:pPr>
              <w:pStyle w:val="TableParagraph"/>
              <w:tabs>
                <w:tab w:val="left" w:pos="1199"/>
              </w:tabs>
              <w:spacing w:line="256" w:lineRule="exact"/>
              <w:ind w:left="0"/>
              <w:jc w:val="center"/>
              <w:rPr>
                <w:sz w:val="24"/>
              </w:rPr>
            </w:pPr>
            <w:r>
              <w:rPr>
                <w:sz w:val="24"/>
              </w:rPr>
              <w:t>9.</w:t>
            </w:r>
            <w:r>
              <w:rPr>
                <w:sz w:val="24"/>
                <w:u w:val="single"/>
              </w:rPr>
              <w:t xml:space="preserve"> </w:t>
            </w:r>
            <w:r>
              <w:rPr>
                <w:sz w:val="24"/>
                <w:u w:val="single"/>
              </w:rPr>
              <w:tab/>
            </w:r>
          </w:p>
        </w:tc>
        <w:tc>
          <w:tcPr>
            <w:tcW w:w="1609" w:type="dxa"/>
          </w:tcPr>
          <w:p>
            <w:pPr>
              <w:pStyle w:val="TableParagraph"/>
              <w:tabs>
                <w:tab w:val="left" w:pos="1559"/>
              </w:tabs>
              <w:spacing w:line="256" w:lineRule="exact"/>
              <w:ind w:left="240"/>
              <w:rPr>
                <w:sz w:val="24"/>
              </w:rPr>
            </w:pPr>
            <w:r>
              <w:rPr>
                <w:sz w:val="24"/>
              </w:rPr>
              <w:t>10.</w:t>
            </w:r>
            <w:r>
              <w:rPr>
                <w:sz w:val="24"/>
                <w:u w:val="single"/>
              </w:rPr>
              <w:t xml:space="preserve"> </w:t>
            </w:r>
            <w:r>
              <w:rPr>
                <w:sz w:val="24"/>
                <w:u w:val="single"/>
              </w:rPr>
              <w:tab/>
            </w:r>
          </w:p>
        </w:tc>
      </w:tr>
    </w:tbl>
    <w:p>
      <w:pPr>
        <w:pStyle w:val="BodyText"/>
        <w:spacing w:before="1"/>
        <w:ind w:left="0"/>
        <w:rPr>
          <w:sz w:val="38"/>
        </w:rPr>
      </w:pPr>
    </w:p>
    <w:p>
      <w:pPr>
        <w:pStyle w:val="BodyText"/>
        <w:spacing w:line="285" w:lineRule="auto"/>
        <w:ind w:right="230"/>
        <w:rPr>
          <w:rFonts w:ascii="宋体" w:eastAsia="宋体" w:hint="eastAsia"/>
        </w:rPr>
      </w:pPr>
      <w:r>
        <w:rPr>
          <w:rFonts w:ascii="宋体" w:eastAsia="宋体" w:hint="eastAsia"/>
          <w:spacing w:val="-3"/>
        </w:rPr>
        <w:t xml:space="preserve">三、补全短文：根据短文内容，从短文后的 </w:t>
      </w:r>
      <w:r>
        <w:t xml:space="preserve">A-F </w:t>
      </w:r>
      <w:r>
        <w:rPr>
          <w:rFonts w:ascii="宋体" w:eastAsia="宋体" w:hint="eastAsia"/>
          <w:spacing w:val="-9"/>
        </w:rPr>
        <w:t xml:space="preserve">选项中，选出 </w:t>
      </w:r>
      <w:r>
        <w:t xml:space="preserve">5 </w:t>
      </w:r>
      <w:r>
        <w:rPr>
          <w:rFonts w:ascii="宋体" w:eastAsia="宋体" w:hint="eastAsia"/>
        </w:rPr>
        <w:t>个适当的选项补全短文（有一多余选项</w:t>
      </w:r>
      <w:r>
        <w:rPr>
          <w:rFonts w:ascii="宋体" w:eastAsia="宋体" w:hint="eastAsia"/>
          <w:spacing w:val="-120"/>
        </w:rPr>
        <w:t>）。</w:t>
      </w:r>
      <w:r>
        <w:rPr>
          <w:rFonts w:ascii="宋体" w:eastAsia="宋体" w:hint="eastAsia"/>
        </w:rPr>
        <w:t>（</w:t>
      </w:r>
      <w:r>
        <w:rPr>
          <w:rFonts w:ascii="宋体" w:eastAsia="宋体" w:hint="eastAsia"/>
          <w:spacing w:val="-30"/>
        </w:rPr>
        <w:t xml:space="preserve">共 </w:t>
      </w:r>
      <w:r>
        <w:t xml:space="preserve">5 </w:t>
      </w:r>
      <w:r>
        <w:rPr>
          <w:rFonts w:ascii="宋体" w:eastAsia="宋体" w:hint="eastAsia"/>
          <w:spacing w:val="-9"/>
        </w:rPr>
        <w:t xml:space="preserve">小题，每小题 </w:t>
      </w:r>
      <w:r>
        <w:t xml:space="preserve">1 </w:t>
      </w:r>
      <w:r>
        <w:rPr>
          <w:rFonts w:ascii="宋体" w:eastAsia="宋体" w:hint="eastAsia"/>
          <w:spacing w:val="-15"/>
        </w:rPr>
        <w:t xml:space="preserve">分；计 </w:t>
      </w:r>
      <w:r>
        <w:t xml:space="preserve">5 </w:t>
      </w:r>
      <w:r>
        <w:rPr>
          <w:rFonts w:ascii="宋体" w:eastAsia="宋体" w:hint="eastAsia"/>
        </w:rPr>
        <w:t>分）</w:t>
      </w:r>
    </w:p>
    <w:p>
      <w:pPr>
        <w:pStyle w:val="BodyText"/>
        <w:tabs>
          <w:tab w:val="left" w:pos="992"/>
          <w:tab w:val="left" w:pos="1351"/>
        </w:tabs>
        <w:spacing w:before="11" w:line="316" w:lineRule="auto"/>
        <w:ind w:right="230" w:firstLine="720"/>
      </w:pPr>
      <w:r>
        <w:t>Seeing blood in a scary movie might make you cover your eyes, but real blood isn’t scary at all.</w:t>
      </w:r>
      <w:r>
        <w:rPr>
          <w:u w:val="single"/>
        </w:rPr>
        <w:t xml:space="preserve"> </w:t>
      </w:r>
      <w:r>
        <w:rPr>
          <w:u w:val="single"/>
        </w:rPr>
        <w:tab/>
      </w:r>
      <w:r>
        <w:rPr>
          <w:u w:val="single"/>
        </w:rPr>
        <w:t>1</w:t>
      </w:r>
      <w:r>
        <w:rPr>
          <w:u w:val="single"/>
        </w:rPr>
        <w:tab/>
      </w:r>
      <w:r>
        <w:rPr>
          <w:spacing w:val="-3"/>
        </w:rPr>
        <w:t xml:space="preserve">That’s </w:t>
      </w:r>
      <w:r>
        <w:t>why blood donors are thought to be lifesavers.</w:t>
      </w:r>
    </w:p>
    <w:p>
      <w:pPr>
        <w:pStyle w:val="BodyText"/>
        <w:tabs>
          <w:tab w:val="left" w:pos="3519"/>
          <w:tab w:val="left" w:pos="3999"/>
        </w:tabs>
        <w:spacing w:before="1" w:line="304" w:lineRule="auto"/>
        <w:ind w:right="265" w:firstLine="480"/>
      </w:pPr>
      <w:r>
        <w:t>Blood donors are those giving blood — usually about 200ml at a time — to blood banks or blood</w:t>
      </w:r>
      <w:r>
        <w:rPr>
          <w:spacing w:val="-1"/>
        </w:rPr>
        <w:t xml:space="preserve"> </w:t>
      </w:r>
      <w:r>
        <w:t>donation</w:t>
      </w:r>
      <w:r>
        <w:rPr>
          <w:spacing w:val="-1"/>
        </w:rPr>
        <w:t xml:space="preserve"> </w:t>
      </w:r>
      <w:r>
        <w:t>(</w:t>
      </w:r>
      <w:r>
        <w:rPr>
          <w:rFonts w:ascii="宋体" w:eastAsia="宋体" w:hAnsi="宋体" w:hint="eastAsia"/>
        </w:rPr>
        <w:t>捐赠</w:t>
      </w:r>
      <w:r>
        <w:t>) centers.</w:t>
      </w:r>
      <w:r>
        <w:rPr>
          <w:u w:val="single"/>
        </w:rPr>
        <w:t xml:space="preserve"> </w:t>
      </w:r>
      <w:r>
        <w:rPr>
          <w:u w:val="single"/>
        </w:rPr>
        <w:tab/>
      </w:r>
      <w:r>
        <w:rPr>
          <w:u w:val="single"/>
        </w:rPr>
        <w:t>2</w:t>
      </w:r>
      <w:r>
        <w:rPr>
          <w:u w:val="single"/>
        </w:rPr>
        <w:tab/>
      </w:r>
      <w:r>
        <w:t>For example, someone may have lost blood in accidents, or have a serious illness that requires his blood to be replaced. Hospitals and blood banks store the blood and try to keep enough on</w:t>
      </w:r>
      <w:r>
        <w:rPr>
          <w:spacing w:val="0"/>
        </w:rPr>
        <w:t xml:space="preserve"> </w:t>
      </w:r>
      <w:r>
        <w:t>hand.</w:t>
      </w:r>
    </w:p>
    <w:p>
      <w:pPr>
        <w:pStyle w:val="BodyText"/>
        <w:tabs>
          <w:tab w:val="left" w:pos="1052"/>
          <w:tab w:val="left" w:pos="1471"/>
          <w:tab w:val="left" w:pos="1731"/>
        </w:tabs>
        <w:spacing w:before="13" w:line="316" w:lineRule="auto"/>
        <w:ind w:right="264" w:firstLine="479"/>
      </w:pPr>
      <w:r>
        <w:rPr>
          <w:u w:val="single"/>
        </w:rPr>
        <w:t xml:space="preserve"> </w:t>
      </w:r>
      <w:r>
        <w:rPr>
          <w:u w:val="single"/>
        </w:rPr>
        <w:tab/>
      </w:r>
      <w:r>
        <w:rPr>
          <w:u w:val="single"/>
        </w:rPr>
        <w:t>3</w:t>
      </w:r>
      <w:r>
        <w:rPr>
          <w:u w:val="single"/>
        </w:rPr>
        <w:tab/>
      </w:r>
      <w:r>
        <w:t xml:space="preserve">Medical workers ask donors several questions to make sure the blood is safe to use. Then the donors relax, often reading a magazine or talking as their blood is drawn. Afterward, the donors may receive some juice or water and maybe fruit to give them </w:t>
      </w:r>
      <w:r>
        <w:rPr>
          <w:spacing w:val="-3"/>
        </w:rPr>
        <w:t xml:space="preserve">energy. </w:t>
      </w:r>
      <w:r>
        <w:t>The process is simple, not</w:t>
      </w:r>
      <w:r>
        <w:rPr>
          <w:spacing w:val="-1"/>
        </w:rPr>
        <w:t xml:space="preserve"> </w:t>
      </w:r>
      <w:r>
        <w:rPr>
          <w:spacing w:val="-3"/>
        </w:rPr>
        <w:t>scary.</w:t>
      </w:r>
      <w:r>
        <w:rPr>
          <w:spacing w:val="6"/>
          <w:u w:val="single"/>
        </w:rPr>
        <w:t xml:space="preserve"> </w:t>
      </w:r>
      <w:r>
        <w:rPr>
          <w:u w:val="single"/>
        </w:rPr>
        <w:t>4</w:t>
      </w:r>
      <w:r>
        <w:rPr>
          <w:u w:val="single"/>
        </w:rPr>
        <w:tab/>
      </w:r>
      <w:r>
        <w:rPr>
          <w:spacing w:val="-7"/>
        </w:rPr>
        <w:t xml:space="preserve">To </w:t>
      </w:r>
      <w:r>
        <w:t>give blood, a person must be at least 18 years old and must meet certain other requirements.</w:t>
      </w:r>
    </w:p>
    <w:p>
      <w:pPr>
        <w:pStyle w:val="BodyText"/>
        <w:tabs>
          <w:tab w:val="left" w:pos="2713"/>
          <w:tab w:val="left" w:pos="3151"/>
        </w:tabs>
        <w:spacing w:line="314" w:lineRule="auto"/>
        <w:ind w:right="787" w:firstLine="480"/>
      </w:pPr>
      <w:bookmarkStart w:id="0" w:name="_GoBack"/>
      <w:bookmarkEnd w:id="0"/>
      <w:r>
        <mc:AlternateContent>
          <mc:Choice Requires="wps">
            <w:drawing>
              <wp:anchor distT="0" distB="0" distL="114300" distR="114300" simplePos="0" relativeHeight="251661312" behindDoc="0" locked="0" layoutInCell="1" allowOverlap="1">
                <wp:simplePos x="0" y="0"/>
                <wp:positionH relativeFrom="page">
                  <wp:posOffset>650875</wp:posOffset>
                </wp:positionH>
                <wp:positionV relativeFrom="paragraph">
                  <wp:posOffset>435610</wp:posOffset>
                </wp:positionV>
                <wp:extent cx="6113780" cy="1393190"/>
                <wp:effectExtent l="4445" t="4445" r="15875" b="12065"/>
                <wp:wrapNone/>
                <wp:docPr id="2"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6113780" cy="1393190"/>
                        </a:xfrm>
                        <a:prstGeom prst="rect">
                          <a:avLst/>
                        </a:prstGeom>
                        <a:noFill/>
                        <a:ln w="6096">
                          <a:solidFill>
                            <a:srgbClr val="000000"/>
                          </a:solidFill>
                          <a:miter lim="0"/>
                          <a:headEnd/>
                          <a:tailEnd/>
                        </a:ln>
                      </wps:spPr>
                      <wps:txbx>
                        <w:txbxContent>
                          <w:p>
                            <w:pPr>
                              <w:pStyle w:val="BodyText"/>
                              <w:numPr>
                                <w:ilvl w:val="0"/>
                                <w:numId w:val="2"/>
                              </w:numPr>
                              <w:tabs>
                                <w:tab w:val="left" w:pos="498"/>
                              </w:tabs>
                              <w:spacing w:before="45" w:after="0" w:line="240" w:lineRule="auto"/>
                              <w:ind w:left="498" w:right="0" w:hanging="293"/>
                              <w:jc w:val="left"/>
                            </w:pPr>
                            <w:r>
                              <w:t>Then the blood can be used for people in</w:t>
                            </w:r>
                            <w:r>
                              <w:rPr>
                                <w:spacing w:val="-8"/>
                              </w:rPr>
                              <w:t xml:space="preserve"> </w:t>
                            </w:r>
                            <w:r>
                              <w:t>need</w:t>
                            </w:r>
                          </w:p>
                          <w:p>
                            <w:pPr>
                              <w:pStyle w:val="BodyText"/>
                              <w:numPr>
                                <w:ilvl w:val="0"/>
                                <w:numId w:val="2"/>
                              </w:numPr>
                              <w:tabs>
                                <w:tab w:val="left" w:pos="484"/>
                              </w:tabs>
                              <w:spacing w:before="86" w:after="0" w:line="240" w:lineRule="auto"/>
                              <w:ind w:left="483" w:right="0" w:hanging="278"/>
                              <w:jc w:val="left"/>
                            </w:pPr>
                            <w:r>
                              <w:t>Donating blood is not only one of the easiest ways to save</w:t>
                            </w:r>
                            <w:r>
                              <w:rPr>
                                <w:spacing w:val="-13"/>
                              </w:rPr>
                              <w:t xml:space="preserve"> </w:t>
                            </w:r>
                            <w:r>
                              <w:t>lives.</w:t>
                            </w:r>
                          </w:p>
                          <w:p>
                            <w:pPr>
                              <w:pStyle w:val="BodyText"/>
                              <w:numPr>
                                <w:ilvl w:val="0"/>
                                <w:numId w:val="2"/>
                              </w:numPr>
                              <w:tabs>
                                <w:tab w:val="left" w:pos="484"/>
                              </w:tabs>
                              <w:spacing w:before="89" w:after="0" w:line="240" w:lineRule="auto"/>
                              <w:ind w:left="483" w:right="0" w:hanging="278"/>
                              <w:jc w:val="left"/>
                            </w:pPr>
                            <w:r>
                              <w:t>In fact, blood is the gift of life and keeps us</w:t>
                            </w:r>
                            <w:r>
                              <w:rPr>
                                <w:spacing w:val="-1"/>
                              </w:rPr>
                              <w:t xml:space="preserve"> </w:t>
                            </w:r>
                            <w:r>
                              <w:t>alive.</w:t>
                            </w:r>
                          </w:p>
                          <w:p>
                            <w:pPr>
                              <w:pStyle w:val="BodyText"/>
                              <w:numPr>
                                <w:ilvl w:val="0"/>
                                <w:numId w:val="2"/>
                              </w:numPr>
                              <w:tabs>
                                <w:tab w:val="left" w:pos="498"/>
                              </w:tabs>
                              <w:spacing w:before="89" w:after="0" w:line="240" w:lineRule="auto"/>
                              <w:ind w:left="498" w:right="0" w:hanging="293"/>
                              <w:jc w:val="left"/>
                            </w:pPr>
                            <w:r>
                              <w:t>Donating blood is not</w:t>
                            </w:r>
                            <w:r>
                              <w:rPr>
                                <w:spacing w:val="-9"/>
                              </w:rPr>
                              <w:t xml:space="preserve"> </w:t>
                            </w:r>
                            <w:r>
                              <w:t>difficult.</w:t>
                            </w:r>
                          </w:p>
                          <w:p>
                            <w:pPr>
                              <w:pStyle w:val="BodyText"/>
                              <w:numPr>
                                <w:ilvl w:val="0"/>
                                <w:numId w:val="2"/>
                              </w:numPr>
                              <w:tabs>
                                <w:tab w:val="left" w:pos="470"/>
                              </w:tabs>
                              <w:spacing w:before="86" w:after="0" w:line="240" w:lineRule="auto"/>
                              <w:ind w:left="469" w:right="0" w:hanging="264"/>
                              <w:jc w:val="left"/>
                            </w:pPr>
                            <w:r>
                              <w:t>Most people are able to donate blood again in several months if they</w:t>
                            </w:r>
                            <w:r>
                              <w:rPr>
                                <w:spacing w:val="-22"/>
                              </w:rPr>
                              <w:t xml:space="preserve"> </w:t>
                            </w:r>
                            <w:r>
                              <w:t>wish</w:t>
                            </w:r>
                          </w:p>
                          <w:p>
                            <w:pPr>
                              <w:pStyle w:val="BodyText"/>
                              <w:numPr>
                                <w:ilvl w:val="0"/>
                                <w:numId w:val="2"/>
                              </w:numPr>
                              <w:tabs>
                                <w:tab w:val="left" w:pos="458"/>
                              </w:tabs>
                              <w:spacing w:before="89" w:after="0" w:line="240" w:lineRule="auto"/>
                              <w:ind w:left="457" w:right="0" w:hanging="252"/>
                              <w:jc w:val="left"/>
                            </w:pPr>
                            <w:r>
                              <w:t>We donate blood to save others in any</w:t>
                            </w:r>
                            <w:r>
                              <w:rPr>
                                <w:spacing w:val="-3"/>
                              </w:rPr>
                              <w:t xml:space="preserve"> </w:t>
                            </w:r>
                            <w:r>
                              <w:t>situation.</w:t>
                            </w:r>
                          </w:p>
                        </w:txbxContent>
                      </wps:txbx>
                      <wps:bodyPr vert="horz" lIns="0" tIns="0" rIns="0" bIns="0" anchor="t" upright="1"/>
                    </wps:wsp>
                  </a:graphicData>
                </a:graphic>
              </wp:anchor>
            </w:drawing>
          </mc:Choice>
          <mc:Fallback>
            <w:pict>
              <v:shape id="文本框 3" o:spid="_x0000_s1026" type="#_x0000_t202" style="width:481.4pt;height:109.7pt;margin-top:34.3pt;margin-left:51.25pt;mso-height-relative:page;mso-position-horizontal-relative:page;mso-width-relative:page;position:absolute;z-index:251662336" coordsize="21600,21600" filled="f" stroked="t" strokecolor="black">
                <v:stroke joinstyle="miter"/>
                <o:lock v:ext="edit" aspectratio="f"/>
                <v:textbox inset="0,0,0,0">
                  <w:txbxContent>
                    <w:p>
                      <w:pPr>
                        <w:pStyle w:val="BodyText"/>
                        <w:numPr>
                          <w:ilvl w:val="0"/>
                          <w:numId w:val="2"/>
                        </w:numPr>
                        <w:tabs>
                          <w:tab w:val="left" w:pos="498"/>
                        </w:tabs>
                        <w:spacing w:before="45" w:after="0" w:line="240" w:lineRule="auto"/>
                        <w:ind w:left="498" w:right="0" w:hanging="293"/>
                        <w:jc w:val="left"/>
                      </w:pPr>
                      <w:r>
                        <w:t>Then the blood can be used for people in</w:t>
                      </w:r>
                      <w:r>
                        <w:rPr>
                          <w:spacing w:val="-8"/>
                        </w:rPr>
                        <w:t xml:space="preserve"> </w:t>
                      </w:r>
                      <w:r>
                        <w:t>need</w:t>
                      </w:r>
                    </w:p>
                    <w:p>
                      <w:pPr>
                        <w:pStyle w:val="BodyText"/>
                        <w:numPr>
                          <w:ilvl w:val="0"/>
                          <w:numId w:val="2"/>
                        </w:numPr>
                        <w:tabs>
                          <w:tab w:val="left" w:pos="484"/>
                        </w:tabs>
                        <w:spacing w:before="86" w:after="0" w:line="240" w:lineRule="auto"/>
                        <w:ind w:left="483" w:right="0" w:hanging="278"/>
                        <w:jc w:val="left"/>
                      </w:pPr>
                      <w:r>
                        <w:t>Donating blood is not only one of the easiest ways to save</w:t>
                      </w:r>
                      <w:r>
                        <w:rPr>
                          <w:spacing w:val="-13"/>
                        </w:rPr>
                        <w:t xml:space="preserve"> </w:t>
                      </w:r>
                      <w:r>
                        <w:t>lives.</w:t>
                      </w:r>
                    </w:p>
                    <w:p>
                      <w:pPr>
                        <w:pStyle w:val="BodyText"/>
                        <w:numPr>
                          <w:ilvl w:val="0"/>
                          <w:numId w:val="2"/>
                        </w:numPr>
                        <w:tabs>
                          <w:tab w:val="left" w:pos="484"/>
                        </w:tabs>
                        <w:spacing w:before="89" w:after="0" w:line="240" w:lineRule="auto"/>
                        <w:ind w:left="483" w:right="0" w:hanging="278"/>
                        <w:jc w:val="left"/>
                      </w:pPr>
                      <w:r>
                        <w:t>In fact, blood is the gift of life and keeps us</w:t>
                      </w:r>
                      <w:r>
                        <w:rPr>
                          <w:spacing w:val="-1"/>
                        </w:rPr>
                        <w:t xml:space="preserve"> </w:t>
                      </w:r>
                      <w:r>
                        <w:t>alive.</w:t>
                      </w:r>
                    </w:p>
                    <w:p>
                      <w:pPr>
                        <w:pStyle w:val="BodyText"/>
                        <w:numPr>
                          <w:ilvl w:val="0"/>
                          <w:numId w:val="2"/>
                        </w:numPr>
                        <w:tabs>
                          <w:tab w:val="left" w:pos="498"/>
                        </w:tabs>
                        <w:spacing w:before="89" w:after="0" w:line="240" w:lineRule="auto"/>
                        <w:ind w:left="498" w:right="0" w:hanging="293"/>
                        <w:jc w:val="left"/>
                      </w:pPr>
                      <w:r>
                        <w:t>Donating blood is not</w:t>
                      </w:r>
                      <w:r>
                        <w:rPr>
                          <w:spacing w:val="-9"/>
                        </w:rPr>
                        <w:t xml:space="preserve"> </w:t>
                      </w:r>
                      <w:r>
                        <w:t>difficult.</w:t>
                      </w:r>
                    </w:p>
                    <w:p>
                      <w:pPr>
                        <w:pStyle w:val="BodyText"/>
                        <w:numPr>
                          <w:ilvl w:val="0"/>
                          <w:numId w:val="2"/>
                        </w:numPr>
                        <w:tabs>
                          <w:tab w:val="left" w:pos="470"/>
                        </w:tabs>
                        <w:spacing w:before="86" w:after="0" w:line="240" w:lineRule="auto"/>
                        <w:ind w:left="469" w:right="0" w:hanging="264"/>
                        <w:jc w:val="left"/>
                      </w:pPr>
                      <w:r>
                        <w:t>Most people are able to donate blood again in several months if they</w:t>
                      </w:r>
                      <w:r>
                        <w:rPr>
                          <w:spacing w:val="-22"/>
                        </w:rPr>
                        <w:t xml:space="preserve"> </w:t>
                      </w:r>
                      <w:r>
                        <w:t>wish</w:t>
                      </w:r>
                    </w:p>
                    <w:p>
                      <w:pPr>
                        <w:pStyle w:val="BodyText"/>
                        <w:numPr>
                          <w:ilvl w:val="0"/>
                          <w:numId w:val="2"/>
                        </w:numPr>
                        <w:tabs>
                          <w:tab w:val="left" w:pos="458"/>
                        </w:tabs>
                        <w:spacing w:before="89" w:after="0" w:line="240" w:lineRule="auto"/>
                        <w:ind w:left="457" w:right="0" w:hanging="252"/>
                        <w:jc w:val="left"/>
                      </w:pPr>
                      <w:r>
                        <w:t>We donate blood to save others in any</w:t>
                      </w:r>
                      <w:r>
                        <w:rPr>
                          <w:spacing w:val="-3"/>
                        </w:rPr>
                        <w:t xml:space="preserve"> </w:t>
                      </w:r>
                      <w:r>
                        <w:t>situation.</w:t>
                      </w:r>
                    </w:p>
                  </w:txbxContent>
                </v:textbox>
              </v:shape>
            </w:pict>
          </mc:Fallback>
        </mc:AlternateContent>
      </w:r>
      <w:r>
        <w:t>Students of all ages, though, can learn more about the donation process by visiting a local blood</w:t>
      </w:r>
      <w:r>
        <w:rPr>
          <w:spacing w:val="-4"/>
        </w:rPr>
        <w:t xml:space="preserve"> </w:t>
      </w:r>
      <w:r>
        <w:t>donation</w:t>
      </w:r>
      <w:r>
        <w:rPr>
          <w:spacing w:val="-4"/>
        </w:rPr>
        <w:t xml:space="preserve"> </w:t>
      </w:r>
      <w:r>
        <w:t>center.</w:t>
      </w:r>
      <w:r>
        <w:rPr>
          <w:u w:val="single"/>
        </w:rPr>
        <w:t xml:space="preserve"> </w:t>
      </w:r>
      <w:r>
        <w:rPr>
          <w:u w:val="single"/>
        </w:rPr>
        <w:tab/>
      </w:r>
      <w:r>
        <w:rPr>
          <w:u w:val="single"/>
        </w:rPr>
        <w:t>5</w:t>
      </w:r>
      <w:r>
        <w:rPr>
          <w:u w:val="single"/>
        </w:rPr>
        <w:tab/>
      </w:r>
      <w:r>
        <w:t>It is also an easy way to help a</w:t>
      </w:r>
      <w:r>
        <w:rPr>
          <w:spacing w:val="-2"/>
        </w:rPr>
        <w:t xml:space="preserve"> </w:t>
      </w:r>
      <w:r>
        <w:t>community.</w:t>
      </w: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spacing w:before="7"/>
        <w:ind w:left="0"/>
        <w:rPr>
          <w:sz w:val="15"/>
        </w:rPr>
      </w:pPr>
    </w:p>
    <w:p>
      <w:pPr>
        <w:pStyle w:val="BodyText"/>
        <w:tabs>
          <w:tab w:val="left" w:pos="1831"/>
          <w:tab w:val="left" w:pos="2132"/>
          <w:tab w:val="left" w:pos="3331"/>
          <w:tab w:val="left" w:pos="3992"/>
          <w:tab w:val="left" w:pos="5191"/>
          <w:tab w:val="left" w:pos="5672"/>
          <w:tab w:val="left" w:pos="6871"/>
          <w:tab w:val="left" w:pos="7352"/>
          <w:tab w:val="left" w:pos="8551"/>
        </w:tabs>
        <w:spacing w:before="90"/>
        <w:ind w:left="632"/>
      </w:pPr>
      <w:r>
        <w:t>1.</w:t>
      </w:r>
      <w:r>
        <w:rPr>
          <w:u w:val="single"/>
        </w:rPr>
        <w:t xml:space="preserve"> </w:t>
      </w:r>
      <w:r>
        <w:rPr>
          <w:u w:val="single"/>
        </w:rPr>
        <w:tab/>
      </w:r>
      <w:r>
        <w:tab/>
      </w:r>
      <w:r>
        <w:t>2.</w:t>
      </w:r>
      <w:r>
        <w:rPr>
          <w:u w:val="single"/>
        </w:rPr>
        <w:t xml:space="preserve"> </w:t>
      </w:r>
      <w:r>
        <w:rPr>
          <w:u w:val="single"/>
        </w:rPr>
        <w:tab/>
      </w:r>
      <w:r>
        <w:tab/>
      </w:r>
      <w:r>
        <w:t>3.</w:t>
      </w:r>
      <w:r>
        <w:rPr>
          <w:u w:val="single"/>
        </w:rPr>
        <w:t xml:space="preserve"> </w:t>
      </w:r>
      <w:r>
        <w:rPr>
          <w:u w:val="single"/>
        </w:rPr>
        <w:tab/>
      </w:r>
      <w:r>
        <w:tab/>
      </w:r>
      <w:r>
        <w:t>4.</w:t>
      </w:r>
      <w:r>
        <w:rPr>
          <w:u w:val="single"/>
        </w:rPr>
        <w:t xml:space="preserve"> </w:t>
      </w:r>
      <w:r>
        <w:rPr>
          <w:u w:val="single"/>
        </w:rPr>
        <w:tab/>
      </w:r>
      <w:r>
        <w:tab/>
      </w:r>
      <w:r>
        <w:t>5.</w:t>
      </w:r>
      <w:r>
        <w:rPr>
          <w:u w:val="single"/>
        </w:rPr>
        <w:t xml:space="preserve"> </w:t>
      </w:r>
      <w:r>
        <w:rPr>
          <w:u w:val="single"/>
        </w:rPr>
        <w:tab/>
      </w:r>
    </w:p>
    <w:sectPr>
      <w:pgSz w:w="11910" w:h="16840"/>
      <w:pgMar w:top="1160" w:right="900" w:bottom="1200" w:left="920" w:header="978" w:footer="1005"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4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F092B84"/>
    <w:multiLevelType w:val="multilevel"/>
    <w:tmpl w:val="CF092B84"/>
    <w:lvl w:ilvl="0">
      <w:start w:val="1"/>
      <w:numFmt w:val="upperLetter"/>
      <w:lvlText w:val="%1."/>
      <w:lvlJc w:val="left"/>
      <w:pPr>
        <w:ind w:left="498" w:hanging="293"/>
        <w:jc w:val="left"/>
      </w:pPr>
      <w:rPr>
        <w:rFonts w:ascii="Times New Roman" w:eastAsia="Times New Roman" w:hAnsi="Times New Roman" w:cs="Times New Roman" w:hint="default"/>
        <w:spacing w:val="-8"/>
        <w:w w:val="100"/>
        <w:sz w:val="24"/>
        <w:szCs w:val="24"/>
      </w:rPr>
    </w:lvl>
    <w:lvl w:ilvl="1">
      <w:start w:val="0"/>
      <w:numFmt w:val="bullet"/>
      <w:lvlText w:val="•"/>
      <w:lvlJc w:val="left"/>
      <w:pPr>
        <w:ind w:left="1411" w:hanging="293"/>
      </w:pPr>
      <w:rPr>
        <w:rFonts w:hint="default"/>
      </w:rPr>
    </w:lvl>
    <w:lvl w:ilvl="2">
      <w:start w:val="0"/>
      <w:numFmt w:val="bullet"/>
      <w:lvlText w:val="•"/>
      <w:lvlJc w:val="left"/>
      <w:pPr>
        <w:ind w:left="2323" w:hanging="293"/>
      </w:pPr>
      <w:rPr>
        <w:rFonts w:hint="default"/>
      </w:rPr>
    </w:lvl>
    <w:lvl w:ilvl="3">
      <w:start w:val="0"/>
      <w:numFmt w:val="bullet"/>
      <w:lvlText w:val="•"/>
      <w:lvlJc w:val="left"/>
      <w:pPr>
        <w:ind w:left="3235" w:hanging="293"/>
      </w:pPr>
      <w:rPr>
        <w:rFonts w:hint="default"/>
      </w:rPr>
    </w:lvl>
    <w:lvl w:ilvl="4">
      <w:start w:val="0"/>
      <w:numFmt w:val="bullet"/>
      <w:lvlText w:val="•"/>
      <w:lvlJc w:val="left"/>
      <w:pPr>
        <w:ind w:left="4147" w:hanging="293"/>
      </w:pPr>
      <w:rPr>
        <w:rFonts w:hint="default"/>
      </w:rPr>
    </w:lvl>
    <w:lvl w:ilvl="5">
      <w:start w:val="0"/>
      <w:numFmt w:val="bullet"/>
      <w:lvlText w:val="•"/>
      <w:lvlJc w:val="left"/>
      <w:pPr>
        <w:ind w:left="5059" w:hanging="293"/>
      </w:pPr>
      <w:rPr>
        <w:rFonts w:hint="default"/>
      </w:rPr>
    </w:lvl>
    <w:lvl w:ilvl="6">
      <w:start w:val="0"/>
      <w:numFmt w:val="bullet"/>
      <w:lvlText w:val="•"/>
      <w:lvlJc w:val="left"/>
      <w:pPr>
        <w:ind w:left="5971" w:hanging="293"/>
      </w:pPr>
      <w:rPr>
        <w:rFonts w:hint="default"/>
      </w:rPr>
    </w:lvl>
    <w:lvl w:ilvl="7">
      <w:start w:val="0"/>
      <w:numFmt w:val="bullet"/>
      <w:lvlText w:val="•"/>
      <w:lvlJc w:val="left"/>
      <w:pPr>
        <w:ind w:left="6882" w:hanging="293"/>
      </w:pPr>
      <w:rPr>
        <w:rFonts w:hint="default"/>
      </w:rPr>
    </w:lvl>
    <w:lvl w:ilvl="8">
      <w:start w:val="0"/>
      <w:numFmt w:val="bullet"/>
      <w:lvlText w:val="•"/>
      <w:lvlJc w:val="left"/>
      <w:pPr>
        <w:ind w:left="7794" w:hanging="293"/>
      </w:pPr>
      <w:rPr>
        <w:rFonts w:hint="default"/>
      </w:rPr>
    </w:lvl>
  </w:abstractNum>
  <w:abstractNum w:abstractNumId="1">
    <w:nsid w:val="0053208E"/>
    <w:multiLevelType w:val="multilevel"/>
    <w:tmpl w:val="0053208E"/>
    <w:lvl w:ilvl="0">
      <w:start w:val="2"/>
      <w:numFmt w:val="decimal"/>
      <w:lvlText w:val="%1."/>
      <w:lvlJc w:val="left"/>
      <w:pPr>
        <w:ind w:left="498" w:hanging="300"/>
        <w:jc w:val="left"/>
      </w:pPr>
      <w:rPr>
        <w:rFonts w:ascii="Times New Roman" w:eastAsia="Times New Roman" w:hAnsi="Times New Roman" w:cs="Times New Roman" w:hint="default"/>
        <w:spacing w:val="-6"/>
        <w:w w:val="100"/>
        <w:sz w:val="24"/>
        <w:szCs w:val="24"/>
      </w:rPr>
    </w:lvl>
    <w:lvl w:ilvl="1">
      <w:start w:val="0"/>
      <w:numFmt w:val="bullet"/>
      <w:lvlText w:val="•"/>
      <w:lvlJc w:val="left"/>
      <w:pPr>
        <w:ind w:left="1458" w:hanging="300"/>
      </w:pPr>
      <w:rPr>
        <w:rFonts w:hint="default"/>
      </w:rPr>
    </w:lvl>
    <w:lvl w:ilvl="2">
      <w:start w:val="0"/>
      <w:numFmt w:val="bullet"/>
      <w:lvlText w:val="•"/>
      <w:lvlJc w:val="left"/>
      <w:pPr>
        <w:ind w:left="2417" w:hanging="300"/>
      </w:pPr>
      <w:rPr>
        <w:rFonts w:hint="default"/>
      </w:rPr>
    </w:lvl>
    <w:lvl w:ilvl="3">
      <w:start w:val="0"/>
      <w:numFmt w:val="bullet"/>
      <w:lvlText w:val="•"/>
      <w:lvlJc w:val="left"/>
      <w:pPr>
        <w:ind w:left="3375" w:hanging="300"/>
      </w:pPr>
      <w:rPr>
        <w:rFonts w:hint="default"/>
      </w:rPr>
    </w:lvl>
    <w:lvl w:ilvl="4">
      <w:start w:val="0"/>
      <w:numFmt w:val="bullet"/>
      <w:lvlText w:val="•"/>
      <w:lvlJc w:val="left"/>
      <w:pPr>
        <w:ind w:left="4334" w:hanging="300"/>
      </w:pPr>
      <w:rPr>
        <w:rFonts w:hint="default"/>
      </w:rPr>
    </w:lvl>
    <w:lvl w:ilvl="5">
      <w:start w:val="0"/>
      <w:numFmt w:val="bullet"/>
      <w:lvlText w:val="•"/>
      <w:lvlJc w:val="left"/>
      <w:pPr>
        <w:ind w:left="5293" w:hanging="300"/>
      </w:pPr>
      <w:rPr>
        <w:rFonts w:hint="default"/>
      </w:rPr>
    </w:lvl>
    <w:lvl w:ilvl="6">
      <w:start w:val="0"/>
      <w:numFmt w:val="bullet"/>
      <w:lvlText w:val="•"/>
      <w:lvlJc w:val="left"/>
      <w:pPr>
        <w:ind w:left="6251" w:hanging="300"/>
      </w:pPr>
      <w:rPr>
        <w:rFonts w:hint="default"/>
      </w:rPr>
    </w:lvl>
    <w:lvl w:ilvl="7">
      <w:start w:val="0"/>
      <w:numFmt w:val="bullet"/>
      <w:lvlText w:val="•"/>
      <w:lvlJc w:val="left"/>
      <w:pPr>
        <w:ind w:left="7210" w:hanging="300"/>
      </w:pPr>
      <w:rPr>
        <w:rFonts w:hint="default"/>
      </w:rPr>
    </w:lvl>
    <w:lvl w:ilvl="8">
      <w:start w:val="0"/>
      <w:numFmt w:val="bullet"/>
      <w:lvlText w:val="•"/>
      <w:lvlJc w:val="left"/>
      <w:pPr>
        <w:ind w:left="8168" w:hanging="3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8470DCF"/>
    <w:rsid w:val="2A9E5B2E"/>
    <w:rsid w:val="2E8A3716"/>
    <w:rsid w:val="66D432FD"/>
    <w:rsid w:val="7AB92BA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Times New Roman" w:eastAsia="Times New Roman" w:hAnsi="Times New Roman" w:cs="Times New Roman"/>
      <w:sz w:val="22"/>
      <w:szCs w:val="22"/>
      <w:lang w:val="en-US" w:eastAsia="en-US" w:bidi="ar-SA"/>
    </w:rPr>
  </w:style>
  <w:style w:type="paragraph" w:styleId="Heading1">
    <w:name w:val="heading 1"/>
    <w:basedOn w:val="Normal"/>
    <w:next w:val="Normal"/>
    <w:uiPriority w:val="1"/>
    <w:qFormat/>
    <w:pPr>
      <w:ind w:right="17"/>
      <w:jc w:val="center"/>
      <w:outlineLvl w:val="1"/>
    </w:pPr>
    <w:rPr>
      <w:rFonts w:ascii="宋体" w:eastAsia="宋体" w:hAnsi="宋体" w:cs="宋体"/>
      <w:b/>
      <w:bCs/>
      <w:sz w:val="28"/>
      <w:szCs w:val="28"/>
    </w:rPr>
  </w:style>
  <w:style w:type="paragraph" w:styleId="Heading2">
    <w:name w:val="heading 2"/>
    <w:basedOn w:val="Normal"/>
    <w:next w:val="Normal"/>
    <w:uiPriority w:val="1"/>
    <w:qFormat/>
    <w:pPr>
      <w:spacing w:before="78"/>
      <w:ind w:left="4945"/>
      <w:outlineLvl w:val="2"/>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Normal"/>
    <w:uiPriority w:val="1"/>
    <w:qFormat/>
    <w:pPr>
      <w:ind w:left="212"/>
    </w:pPr>
    <w:rPr>
      <w:rFonts w:ascii="Times New Roman" w:eastAsia="Times New Roman" w:hAnsi="Times New Roman" w:cs="Times New Roman"/>
      <w:sz w:val="24"/>
      <w:szCs w:val="24"/>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14"/>
      <w:ind w:left="498" w:hanging="286"/>
    </w:pPr>
    <w:rPr>
      <w:rFonts w:ascii="Times New Roman" w:eastAsia="Times New Roman" w:hAnsi="Times New Roman" w:cs="Times New Roman"/>
    </w:rPr>
  </w:style>
  <w:style w:type="paragraph" w:customStyle="1" w:styleId="TableParagraph">
    <w:name w:val="Table Paragraph"/>
    <w:basedOn w:val="Normal"/>
    <w:uiPriority w:val="1"/>
    <w:qFormat/>
    <w:pPr>
      <w:spacing w:before="39"/>
      <w:ind w:left="5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3027</Words>
  <Characters>9892</Characters>
  <Application>Microsoft Office Word</Application>
  <DocSecurity>0</DocSecurity>
  <Lines>0</Lines>
  <Paragraphs>0</Paragraphs>
  <ScaleCrop>false</ScaleCrop>
  <Company/>
  <LinksUpToDate>false</LinksUpToDate>
  <CharactersWithSpaces>12340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倦意</dc:creator>
  <cp:lastModifiedBy>倦意</cp:lastModifiedBy>
  <cp:revision>0</cp:revision>
  <dcterms:created xsi:type="dcterms:W3CDTF">2020-04-02T02:54:00Z</dcterms:created>
  <dcterms:modified xsi:type="dcterms:W3CDTF">2020-04-02T02:57:18Z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