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24" w:lineRule="auto"/>
        <w:ind w:left="3590"/>
      </w:pPr>
      <w:r>
        <w:pict>
          <v:shape id="_x0000_s1025" o:spid="_x0000_s1025" o:spt="75" type="#_x0000_t75" style="position:absolute;left:0pt;margin-left:952pt;margin-top:903pt;height:30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t>2018-2019</w:t>
      </w:r>
      <w:r>
        <w:rPr>
          <w:spacing w:val="-12"/>
        </w:rPr>
        <w:t xml:space="preserve"> 学年第一学期七年级期末测试英语试题卷</w:t>
      </w:r>
      <w:r>
        <w:t>听力材料</w:t>
      </w:r>
    </w:p>
    <w:p>
      <w:pPr>
        <w:pStyle w:val="2"/>
        <w:spacing w:before="256" w:line="278" w:lineRule="auto"/>
        <w:ind w:right="111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8"/>
        </w:rPr>
        <w:t xml:space="preserve">第一节：听下面 </w:t>
      </w:r>
      <w:r>
        <w:t xml:space="preserve">5 </w:t>
      </w:r>
      <w:r>
        <w:rPr>
          <w:rFonts w:hint="eastAsia" w:ascii="宋体" w:eastAsia="宋体"/>
          <w:spacing w:val="-1"/>
        </w:rPr>
        <w:t>段小对话。每段对话后有一个小题，从题中所给的</w:t>
      </w:r>
      <w:r>
        <w:t>A</w:t>
      </w:r>
      <w:r>
        <w:rPr>
          <w:rFonts w:hint="eastAsia" w:ascii="宋体" w:eastAsia="宋体"/>
        </w:rPr>
        <w:t>、</w:t>
      </w:r>
      <w:r>
        <w:t>B</w:t>
      </w:r>
      <w:r>
        <w:rPr>
          <w:rFonts w:hint="eastAsia" w:ascii="宋体" w:eastAsia="宋体"/>
          <w:spacing w:val="-3"/>
        </w:rPr>
        <w:t>、</w:t>
      </w:r>
      <w:r>
        <w:t xml:space="preserve">C </w:t>
      </w:r>
      <w:r>
        <w:rPr>
          <w:rFonts w:hint="eastAsia" w:ascii="宋体" w:eastAsia="宋体"/>
          <w:spacing w:val="-3"/>
        </w:rPr>
        <w:t>三个选项中</w:t>
      </w:r>
      <w:r>
        <w:rPr>
          <w:rFonts w:hint="eastAsia" w:ascii="宋体" w:eastAsia="宋体"/>
          <w:spacing w:val="-5"/>
        </w:rPr>
        <w:t xml:space="preserve">选出最佳选项，并标在试卷的相应位置。听完每段对话后，你都有 </w:t>
      </w:r>
      <w:r>
        <w:t xml:space="preserve">10 </w:t>
      </w:r>
      <w:r>
        <w:rPr>
          <w:rFonts w:hint="eastAsia" w:ascii="宋体" w:eastAsia="宋体"/>
          <w:spacing w:val="-3"/>
        </w:rPr>
        <w:t>秒钟的时间来回答有关小题和阅读下一小题。每段对话仅读一遍。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11" w:after="0" w:line="240" w:lineRule="auto"/>
        <w:ind w:left="580" w:right="0" w:hanging="421"/>
        <w:jc w:val="left"/>
        <w:rPr>
          <w:sz w:val="21"/>
        </w:rPr>
      </w:pPr>
      <w:r>
        <w:rPr>
          <w:spacing w:val="-4"/>
          <w:sz w:val="21"/>
        </w:rPr>
        <w:t xml:space="preserve">W: </w:t>
      </w:r>
      <w:r>
        <w:rPr>
          <w:sz w:val="21"/>
        </w:rPr>
        <w:t>How much is that</w:t>
      </w:r>
      <w:r>
        <w:rPr>
          <w:spacing w:val="-4"/>
          <w:sz w:val="21"/>
        </w:rPr>
        <w:t xml:space="preserve"> </w:t>
      </w:r>
      <w:r>
        <w:rPr>
          <w:spacing w:val="-3"/>
          <w:sz w:val="21"/>
        </w:rPr>
        <w:t>T-shirt?</w:t>
      </w:r>
    </w:p>
    <w:p>
      <w:pPr>
        <w:pStyle w:val="2"/>
        <w:spacing w:before="71"/>
        <w:ind w:left="580"/>
      </w:pPr>
      <w:r>
        <w:t>M: Oh, the green one is $3, but the red one is $ 4.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70" w:after="0" w:line="309" w:lineRule="auto"/>
        <w:ind w:left="580" w:right="3469" w:hanging="420"/>
        <w:jc w:val="left"/>
        <w:rPr>
          <w:sz w:val="21"/>
        </w:rPr>
      </w:pPr>
      <w:r>
        <w:rPr>
          <w:sz w:val="21"/>
        </w:rPr>
        <w:t xml:space="preserve">M: It's Sunday </w:t>
      </w:r>
      <w:r>
        <w:rPr>
          <w:spacing w:val="-4"/>
          <w:sz w:val="21"/>
        </w:rPr>
        <w:t xml:space="preserve">today. </w:t>
      </w:r>
      <w:r>
        <w:rPr>
          <w:sz w:val="21"/>
        </w:rPr>
        <w:t xml:space="preserve">Do you want to play volleyball? </w:t>
      </w:r>
      <w:r>
        <w:rPr>
          <w:spacing w:val="-4"/>
          <w:sz w:val="21"/>
        </w:rPr>
        <w:t xml:space="preserve">W: Sorry, </w:t>
      </w:r>
      <w:r>
        <w:rPr>
          <w:sz w:val="21"/>
        </w:rPr>
        <w:t>I don't. I want to watch TV at</w:t>
      </w:r>
      <w:r>
        <w:rPr>
          <w:spacing w:val="-1"/>
          <w:sz w:val="21"/>
        </w:rPr>
        <w:t xml:space="preserve"> </w:t>
      </w:r>
      <w:r>
        <w:rPr>
          <w:sz w:val="21"/>
        </w:rPr>
        <w:t>home.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2" w:after="0" w:line="309" w:lineRule="auto"/>
        <w:ind w:left="580" w:right="5037" w:hanging="420"/>
        <w:jc w:val="left"/>
        <w:rPr>
          <w:sz w:val="21"/>
        </w:rPr>
      </w:pPr>
      <w:r>
        <w:rPr>
          <w:sz w:val="21"/>
        </w:rPr>
        <w:t xml:space="preserve">M: Do you like model cars, </w:t>
      </w:r>
      <w:r>
        <w:rPr>
          <w:spacing w:val="-3"/>
          <w:sz w:val="21"/>
        </w:rPr>
        <w:t xml:space="preserve">Cindy? </w:t>
      </w:r>
      <w:r>
        <w:rPr>
          <w:spacing w:val="-4"/>
          <w:sz w:val="21"/>
        </w:rPr>
        <w:t xml:space="preserve">W: </w:t>
      </w:r>
      <w:r>
        <w:rPr>
          <w:sz w:val="21"/>
        </w:rPr>
        <w:t>No, I don't. I like model</w:t>
      </w:r>
      <w:r>
        <w:rPr>
          <w:spacing w:val="-4"/>
          <w:sz w:val="21"/>
        </w:rPr>
        <w:t xml:space="preserve"> </w:t>
      </w:r>
      <w:r>
        <w:rPr>
          <w:sz w:val="21"/>
        </w:rPr>
        <w:t>planes.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1" w:after="0" w:line="240" w:lineRule="auto"/>
        <w:ind w:left="580" w:right="0" w:hanging="421"/>
        <w:jc w:val="left"/>
        <w:rPr>
          <w:sz w:val="21"/>
        </w:rPr>
      </w:pPr>
      <w:r>
        <w:rPr>
          <w:spacing w:val="-4"/>
          <w:sz w:val="21"/>
        </w:rPr>
        <w:t xml:space="preserve">W: </w:t>
      </w:r>
      <w:r>
        <w:rPr>
          <w:sz w:val="21"/>
        </w:rPr>
        <w:t>Does your sister like</w:t>
      </w:r>
      <w:r>
        <w:rPr>
          <w:spacing w:val="-1"/>
          <w:sz w:val="21"/>
        </w:rPr>
        <w:t xml:space="preserve"> </w:t>
      </w:r>
      <w:r>
        <w:rPr>
          <w:sz w:val="21"/>
        </w:rPr>
        <w:t>hamburgers?</w:t>
      </w:r>
    </w:p>
    <w:p>
      <w:pPr>
        <w:pStyle w:val="2"/>
        <w:spacing w:before="70" w:line="309" w:lineRule="auto"/>
        <w:ind w:right="156" w:firstLine="419"/>
      </w:pPr>
      <w:r>
        <w:t>M: Yes, she likes them very much. But I don't like hamburgers. I like vegetables. They are healthy.</w:t>
      </w:r>
    </w:p>
    <w:p>
      <w:pPr>
        <w:pStyle w:val="7"/>
        <w:numPr>
          <w:ilvl w:val="0"/>
          <w:numId w:val="1"/>
        </w:numPr>
        <w:tabs>
          <w:tab w:val="left" w:pos="580"/>
          <w:tab w:val="left" w:pos="581"/>
        </w:tabs>
        <w:spacing w:before="1" w:after="0" w:line="309" w:lineRule="auto"/>
        <w:ind w:left="580" w:right="4588" w:hanging="420"/>
        <w:jc w:val="left"/>
        <w:rPr>
          <w:sz w:val="21"/>
        </w:rPr>
      </w:pPr>
      <w:r>
        <w:rPr>
          <w:sz w:val="21"/>
        </w:rPr>
        <w:t xml:space="preserve">M: May I know your telephone </w:t>
      </w:r>
      <w:r>
        <w:rPr>
          <w:spacing w:val="-4"/>
          <w:sz w:val="21"/>
        </w:rPr>
        <w:t xml:space="preserve">number? W: </w:t>
      </w:r>
      <w:r>
        <w:rPr>
          <w:spacing w:val="-7"/>
          <w:sz w:val="21"/>
        </w:rPr>
        <w:t xml:space="preserve">Yes. </w:t>
      </w:r>
      <w:r>
        <w:rPr>
          <w:sz w:val="21"/>
        </w:rPr>
        <w:t>It's</w:t>
      </w:r>
      <w:r>
        <w:rPr>
          <w:spacing w:val="3"/>
          <w:sz w:val="21"/>
        </w:rPr>
        <w:t xml:space="preserve"> </w:t>
      </w:r>
      <w:r>
        <w:rPr>
          <w:sz w:val="21"/>
        </w:rPr>
        <w:t>63377924.</w:t>
      </w:r>
    </w:p>
    <w:p>
      <w:pPr>
        <w:pStyle w:val="2"/>
        <w:ind w:left="580" w:right="6796"/>
      </w:pPr>
      <w:r>
        <w:t>M: Thanks.</w:t>
      </w:r>
    </w:p>
    <w:p>
      <w:pPr>
        <w:pStyle w:val="2"/>
        <w:spacing w:before="71"/>
        <w:ind w:left="580" w:right="6752"/>
      </w:pPr>
      <w:r>
        <w:t>W: That's OK.</w:t>
      </w:r>
    </w:p>
    <w:p>
      <w:pPr>
        <w:pStyle w:val="2"/>
        <w:spacing w:before="59" w:line="278" w:lineRule="auto"/>
        <w:ind w:right="4429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第二节：听对话，回答问题。对话读两遍。听第一则对话，回答第 </w:t>
      </w:r>
      <w:r>
        <w:t xml:space="preserve">6-7 </w:t>
      </w:r>
      <w:r>
        <w:rPr>
          <w:rFonts w:hint="eastAsia" w:ascii="宋体" w:eastAsia="宋体"/>
        </w:rPr>
        <w:t>小题。</w:t>
      </w:r>
    </w:p>
    <w:p>
      <w:pPr>
        <w:pStyle w:val="2"/>
        <w:spacing w:before="12" w:line="309" w:lineRule="auto"/>
        <w:ind w:right="4429"/>
      </w:pPr>
      <w:r>
        <w:t>W: Tom! Look at your watch. What time is it? M: It’s 8:15 now. I’m sorry.</w:t>
      </w:r>
    </w:p>
    <w:p>
      <w:pPr>
        <w:pStyle w:val="2"/>
        <w:spacing w:line="309" w:lineRule="auto"/>
        <w:ind w:right="3866"/>
      </w:pPr>
      <w:r>
        <w:t>W: Do you know what time we have the first class? M: Yes, at 8:00.</w:t>
      </w:r>
    </w:p>
    <w:p>
      <w:pPr>
        <w:pStyle w:val="2"/>
      </w:pPr>
      <w:r>
        <w:t>W: So…what time do you usually get up?</w:t>
      </w:r>
    </w:p>
    <w:p>
      <w:pPr>
        <w:pStyle w:val="2"/>
        <w:spacing w:before="70"/>
      </w:pPr>
      <w:r>
        <w:t>M: At 7: 00. But today is 7:30. And I couldn’t take the seven-thirty school bus.</w:t>
      </w:r>
    </w:p>
    <w:p>
      <w:pPr>
        <w:pStyle w:val="2"/>
        <w:spacing w:before="59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听第二则对话，回答第 </w:t>
      </w:r>
      <w:r>
        <w:t xml:space="preserve">8-10 </w:t>
      </w:r>
      <w:r>
        <w:rPr>
          <w:rFonts w:hint="eastAsia" w:ascii="宋体" w:eastAsia="宋体"/>
        </w:rPr>
        <w:t>小题。</w:t>
      </w:r>
    </w:p>
    <w:p>
      <w:pPr>
        <w:pStyle w:val="2"/>
        <w:spacing w:before="55"/>
      </w:pPr>
      <w:r>
        <w:t>W: What can I do for you?</w:t>
      </w:r>
    </w:p>
    <w:p>
      <w:pPr>
        <w:pStyle w:val="2"/>
        <w:spacing w:before="70" w:line="309" w:lineRule="auto"/>
        <w:ind w:right="4460"/>
      </w:pPr>
      <w:r>
        <w:t>M: I’m looking for something for my father. W: Is it for your father’s birthday?</w:t>
      </w:r>
    </w:p>
    <w:p>
      <w:pPr>
        <w:pStyle w:val="2"/>
      </w:pPr>
      <w:r>
        <w:t>M: No, for Father’s Day.</w:t>
      </w:r>
    </w:p>
    <w:p>
      <w:pPr>
        <w:pStyle w:val="2"/>
        <w:spacing w:before="71" w:line="309" w:lineRule="auto"/>
        <w:ind w:right="2706"/>
      </w:pPr>
      <w:r>
        <w:t>W: Oh, yes. Today is the third Sunday of June. You are a good boy. M: Thank you. How much is the T-shirt? It looks nice.</w:t>
      </w:r>
    </w:p>
    <w:p>
      <w:pPr>
        <w:pStyle w:val="2"/>
      </w:pPr>
      <w:r>
        <w:rPr>
          <w:spacing w:val="-4"/>
        </w:rPr>
        <w:t xml:space="preserve">W: </w:t>
      </w:r>
      <w:r>
        <w:rPr>
          <w:spacing w:val="-5"/>
        </w:rPr>
        <w:t xml:space="preserve">It’s </w:t>
      </w:r>
      <w:r>
        <w:t>80</w:t>
      </w:r>
      <w:r>
        <w:rPr>
          <w:spacing w:val="11"/>
        </w:rPr>
        <w:t xml:space="preserve"> </w:t>
      </w:r>
      <w:r>
        <w:t>yuan.</w:t>
      </w:r>
    </w:p>
    <w:p>
      <w:pPr>
        <w:pStyle w:val="2"/>
        <w:spacing w:before="71" w:line="309" w:lineRule="auto"/>
        <w:ind w:right="4088"/>
      </w:pPr>
      <w:r>
        <w:t xml:space="preserve">M: Oh, the price is too high. How much is that hat? </w:t>
      </w:r>
      <w:r>
        <w:rPr>
          <w:spacing w:val="-4"/>
        </w:rPr>
        <w:t xml:space="preserve">W: </w:t>
      </w:r>
      <w:r>
        <w:rPr>
          <w:spacing w:val="-5"/>
        </w:rPr>
        <w:t xml:space="preserve">It’s </w:t>
      </w:r>
      <w:r>
        <w:t>20</w:t>
      </w:r>
      <w:r>
        <w:rPr>
          <w:spacing w:val="9"/>
        </w:rPr>
        <w:t xml:space="preserve"> </w:t>
      </w:r>
      <w:r>
        <w:t>yuan.</w:t>
      </w:r>
    </w:p>
    <w:p>
      <w:pPr>
        <w:pStyle w:val="2"/>
      </w:pPr>
      <w:r>
        <w:t>M: Ok, I’ll take it.</w:t>
      </w:r>
    </w:p>
    <w:p>
      <w:pPr>
        <w:pStyle w:val="2"/>
        <w:spacing w:before="59"/>
        <w:rPr>
          <w:rFonts w:hint="eastAsia" w:ascii="宋体" w:eastAsia="宋体"/>
        </w:rPr>
      </w:pPr>
      <w:r>
        <w:rPr>
          <w:rFonts w:hint="eastAsia" w:ascii="宋体" w:eastAsia="宋体"/>
        </w:rPr>
        <w:t>第三节：听独白，回答问题。独白读两遍。</w:t>
      </w:r>
    </w:p>
    <w:p>
      <w:pPr>
        <w:pStyle w:val="2"/>
        <w:spacing w:before="54" w:line="309" w:lineRule="auto"/>
      </w:pPr>
      <w:r>
        <w:t>Hello. My name is Jim. I have a big family. They are my parents, my grandparents, my brother, Dave and me. Jeff Green is my father and he is a math teacher. He teaches in a middle school. My mother is a doctor. She is a nice woman. My brother is 12. I am 14. We are students in the same</w:t>
      </w:r>
    </w:p>
    <w:p>
      <w:pPr>
        <w:spacing w:after="0" w:line="309" w:lineRule="auto"/>
        <w:sectPr>
          <w:type w:val="continuous"/>
          <w:pgSz w:w="11910" w:h="16840"/>
          <w:pgMar w:top="1480" w:right="1680" w:bottom="280" w:left="1640" w:header="720" w:footer="720" w:gutter="0"/>
          <w:cols w:space="720" w:num="1"/>
        </w:sectPr>
      </w:pPr>
    </w:p>
    <w:p>
      <w:pPr>
        <w:pStyle w:val="2"/>
        <w:spacing w:before="76" w:line="309" w:lineRule="auto"/>
        <w:ind w:right="384"/>
      </w:pPr>
      <w:r>
        <w:t>school. I like English and Chinese very much. My brother likes art very much. He thinks his art teacher, Ms. Brown, is very good. I love my family!</w:t>
      </w:r>
    </w:p>
    <w:p>
      <w:pPr>
        <w:pStyle w:val="6"/>
        <w:spacing w:before="48" w:line="324" w:lineRule="auto"/>
        <w:ind w:hanging="2487"/>
      </w:pPr>
    </w:p>
    <w:p>
      <w:pPr>
        <w:pStyle w:val="6"/>
        <w:spacing w:before="48" w:line="324" w:lineRule="auto"/>
        <w:ind w:hanging="2487"/>
      </w:pPr>
      <w:bookmarkStart w:id="0" w:name="_GoBack"/>
      <w:bookmarkEnd w:id="0"/>
      <w:r>
        <w:t>2018-2019</w:t>
      </w:r>
      <w:r>
        <w:rPr>
          <w:spacing w:val="-12"/>
        </w:rPr>
        <w:t xml:space="preserve"> 学年第一学期七年级期末测试英语试题卷</w:t>
      </w:r>
      <w:r>
        <w:t>参考答案及评分建议</w:t>
      </w:r>
    </w:p>
    <w:p>
      <w:pPr>
        <w:pStyle w:val="2"/>
        <w:spacing w:before="256"/>
        <w:rPr>
          <w:rFonts w:hint="eastAsia" w:ascii="宋体" w:eastAsia="宋体"/>
        </w:rPr>
      </w:pPr>
      <w:r>
        <w:rPr>
          <w:rFonts w:hint="eastAsia" w:ascii="宋体" w:eastAsia="宋体"/>
        </w:rPr>
        <w:t>一、听力（</w:t>
      </w:r>
      <w:r>
        <w:t xml:space="preserve">20 </w:t>
      </w:r>
      <w:r>
        <w:rPr>
          <w:rFonts w:hint="eastAsia" w:ascii="宋体" w:eastAsia="宋体"/>
        </w:rPr>
        <w:t>分）</w:t>
      </w:r>
    </w:p>
    <w:p>
      <w:pPr>
        <w:pStyle w:val="2"/>
        <w:tabs>
          <w:tab w:val="left" w:pos="1427"/>
        </w:tabs>
        <w:spacing w:before="55"/>
      </w:pPr>
      <w:r>
        <w:t>1-5</w:t>
      </w:r>
      <w:r>
        <w:rPr>
          <w:spacing w:val="-1"/>
        </w:rPr>
        <w:t xml:space="preserve"> </w:t>
      </w:r>
      <w:r>
        <w:t>BACAB</w:t>
      </w:r>
      <w:r>
        <w:tab/>
      </w:r>
      <w:r>
        <w:t xml:space="preserve">6-10 CABBA </w:t>
      </w:r>
      <w:r>
        <w:rPr>
          <w:spacing w:val="-3"/>
        </w:rPr>
        <w:t>11-15</w:t>
      </w:r>
      <w:r>
        <w:rPr>
          <w:spacing w:val="-12"/>
        </w:rPr>
        <w:t xml:space="preserve"> </w:t>
      </w:r>
      <w:r>
        <w:t>CABCB</w:t>
      </w:r>
    </w:p>
    <w:p>
      <w:pPr>
        <w:pStyle w:val="2"/>
        <w:spacing w:before="59"/>
        <w:rPr>
          <w:rFonts w:hint="eastAsia" w:ascii="宋体" w:eastAsia="宋体"/>
        </w:rPr>
      </w:pPr>
      <w:r>
        <w:rPr>
          <w:rFonts w:hint="eastAsia" w:ascii="宋体" w:eastAsia="宋体"/>
        </w:rPr>
        <w:t>二、完形填空（</w:t>
      </w:r>
      <w:r>
        <w:t xml:space="preserve">10 </w:t>
      </w:r>
      <w:r>
        <w:rPr>
          <w:rFonts w:hint="eastAsia" w:ascii="宋体" w:eastAsia="宋体"/>
        </w:rPr>
        <w:t>分）</w:t>
      </w:r>
    </w:p>
    <w:p>
      <w:pPr>
        <w:pStyle w:val="2"/>
        <w:tabs>
          <w:tab w:val="left" w:pos="1638"/>
        </w:tabs>
        <w:spacing w:before="54"/>
      </w:pPr>
      <w:r>
        <w:t>16-20</w:t>
      </w:r>
      <w:r>
        <w:rPr>
          <w:spacing w:val="-13"/>
        </w:rPr>
        <w:t xml:space="preserve"> </w:t>
      </w:r>
      <w:r>
        <w:t>ADACB</w:t>
      </w:r>
      <w:r>
        <w:tab/>
      </w:r>
      <w:r>
        <w:t>21-25</w:t>
      </w:r>
      <w:r>
        <w:rPr>
          <w:spacing w:val="-14"/>
        </w:rPr>
        <w:t xml:space="preserve"> </w:t>
      </w:r>
      <w:r>
        <w:t>ABCDA</w:t>
      </w:r>
    </w:p>
    <w:p>
      <w:pPr>
        <w:pStyle w:val="2"/>
        <w:spacing w:before="59"/>
        <w:rPr>
          <w:rFonts w:hint="eastAsia" w:ascii="宋体" w:eastAsia="宋体"/>
        </w:rPr>
      </w:pPr>
      <w:r>
        <w:rPr>
          <w:rFonts w:hint="eastAsia" w:ascii="宋体" w:eastAsia="宋体"/>
        </w:rPr>
        <w:t>三、阅读理解（</w:t>
      </w:r>
      <w:r>
        <w:t xml:space="preserve">30 </w:t>
      </w:r>
      <w:r>
        <w:rPr>
          <w:rFonts w:hint="eastAsia" w:ascii="宋体" w:eastAsia="宋体"/>
        </w:rPr>
        <w:t>分）</w:t>
      </w:r>
    </w:p>
    <w:p>
      <w:pPr>
        <w:pStyle w:val="2"/>
        <w:tabs>
          <w:tab w:val="left" w:pos="1650"/>
        </w:tabs>
        <w:spacing w:before="55"/>
      </w:pPr>
      <w:r>
        <w:t>26-30</w:t>
      </w:r>
      <w:r>
        <w:rPr>
          <w:spacing w:val="-2"/>
        </w:rPr>
        <w:t xml:space="preserve"> </w:t>
      </w:r>
      <w:r>
        <w:t>DAACA</w:t>
      </w:r>
      <w:r>
        <w:tab/>
      </w:r>
      <w:r>
        <w:t>31-35 BCCDA 36-40</w:t>
      </w:r>
      <w:r>
        <w:rPr>
          <w:spacing w:val="-15"/>
        </w:rPr>
        <w:t xml:space="preserve"> </w:t>
      </w:r>
      <w:r>
        <w:t>CCABA</w:t>
      </w:r>
    </w:p>
    <w:p>
      <w:pPr>
        <w:pStyle w:val="2"/>
        <w:spacing w:before="59"/>
        <w:rPr>
          <w:rFonts w:hint="eastAsia" w:ascii="宋体" w:eastAsia="宋体"/>
        </w:rPr>
      </w:pPr>
      <w:r>
        <w:rPr>
          <w:rFonts w:hint="eastAsia" w:ascii="宋体" w:eastAsia="宋体"/>
        </w:rPr>
        <w:t>四、词汇运用（</w:t>
      </w:r>
      <w:r>
        <w:t xml:space="preserve">15 </w:t>
      </w:r>
      <w:r>
        <w:rPr>
          <w:rFonts w:hint="eastAsia" w:ascii="宋体" w:eastAsia="宋体"/>
        </w:rPr>
        <w:t>分）</w:t>
      </w:r>
    </w:p>
    <w:p>
      <w:pPr>
        <w:pStyle w:val="2"/>
        <w:spacing w:before="55"/>
      </w:pPr>
      <w:r>
        <w:t>41.dictionaries,42. forty, 43.Their, 44.any, 45.teaches</w:t>
      </w:r>
    </w:p>
    <w:p>
      <w:pPr>
        <w:pStyle w:val="2"/>
        <w:spacing w:before="9"/>
        <w:ind w:left="0"/>
        <w:rPr>
          <w:sz w:val="6"/>
        </w:rPr>
      </w:pPr>
    </w:p>
    <w:tbl>
      <w:tblPr>
        <w:tblStyle w:val="4"/>
        <w:tblW w:w="7223" w:type="dxa"/>
        <w:tblInd w:w="1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2"/>
        <w:gridCol w:w="1302"/>
        <w:gridCol w:w="895"/>
        <w:gridCol w:w="1142"/>
        <w:gridCol w:w="769"/>
        <w:gridCol w:w="1143"/>
        <w:gridCol w:w="8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082" w:type="dxa"/>
          </w:tcPr>
          <w:p>
            <w:pPr>
              <w:pStyle w:val="8"/>
              <w:spacing w:line="234" w:lineRule="exact"/>
              <w:rPr>
                <w:sz w:val="21"/>
              </w:rPr>
            </w:pPr>
            <w:r>
              <w:rPr>
                <w:sz w:val="21"/>
              </w:rPr>
              <w:t>46.twelve</w:t>
            </w:r>
          </w:p>
          <w:p>
            <w:pPr>
              <w:pStyle w:val="8"/>
              <w:spacing w:before="70"/>
              <w:rPr>
                <w:sz w:val="21"/>
              </w:rPr>
            </w:pPr>
            <w:r>
              <w:rPr>
                <w:sz w:val="21"/>
              </w:rPr>
              <w:t>51.books</w:t>
            </w:r>
          </w:p>
        </w:tc>
        <w:tc>
          <w:tcPr>
            <w:tcW w:w="2197" w:type="dxa"/>
            <w:gridSpan w:val="2"/>
          </w:tcPr>
          <w:p>
            <w:pPr>
              <w:pStyle w:val="8"/>
              <w:spacing w:line="234" w:lineRule="exact"/>
              <w:ind w:left="211"/>
              <w:rPr>
                <w:sz w:val="21"/>
              </w:rPr>
            </w:pPr>
            <w:r>
              <w:rPr>
                <w:sz w:val="21"/>
              </w:rPr>
              <w:t>47.favourite</w:t>
            </w:r>
          </w:p>
          <w:p>
            <w:pPr>
              <w:pStyle w:val="8"/>
              <w:spacing w:before="70"/>
              <w:ind w:left="259"/>
              <w:rPr>
                <w:sz w:val="21"/>
              </w:rPr>
            </w:pPr>
            <w:r>
              <w:rPr>
                <w:sz w:val="21"/>
              </w:rPr>
              <w:t>52.watching/to watch</w:t>
            </w:r>
          </w:p>
        </w:tc>
        <w:tc>
          <w:tcPr>
            <w:tcW w:w="1142" w:type="dxa"/>
          </w:tcPr>
          <w:p>
            <w:pPr>
              <w:pStyle w:val="8"/>
              <w:spacing w:line="234" w:lineRule="exact"/>
              <w:ind w:left="131"/>
              <w:rPr>
                <w:sz w:val="21"/>
              </w:rPr>
            </w:pPr>
            <w:r>
              <w:rPr>
                <w:sz w:val="21"/>
              </w:rPr>
              <w:t>48.much</w:t>
            </w:r>
          </w:p>
          <w:p>
            <w:pPr>
              <w:pStyle w:val="8"/>
              <w:spacing w:before="70"/>
              <w:ind w:left="131"/>
              <w:rPr>
                <w:sz w:val="21"/>
              </w:rPr>
            </w:pPr>
            <w:r>
              <w:rPr>
                <w:sz w:val="21"/>
              </w:rPr>
              <w:t>53.music</w:t>
            </w:r>
          </w:p>
        </w:tc>
        <w:tc>
          <w:tcPr>
            <w:tcW w:w="1912" w:type="dxa"/>
            <w:gridSpan w:val="2"/>
          </w:tcPr>
          <w:p>
            <w:pPr>
              <w:pStyle w:val="8"/>
              <w:spacing w:line="234" w:lineRule="exact"/>
              <w:ind w:left="249"/>
              <w:rPr>
                <w:sz w:val="21"/>
              </w:rPr>
            </w:pPr>
            <w:r>
              <w:rPr>
                <w:sz w:val="21"/>
              </w:rPr>
              <w:t>49.so</w:t>
            </w:r>
          </w:p>
          <w:p>
            <w:pPr>
              <w:pStyle w:val="8"/>
              <w:spacing w:before="70"/>
              <w:ind w:left="249"/>
              <w:rPr>
                <w:sz w:val="21"/>
              </w:rPr>
            </w:pPr>
            <w:r>
              <w:rPr>
                <w:sz w:val="21"/>
              </w:rPr>
              <w:t>54.grandparents</w:t>
            </w:r>
          </w:p>
        </w:tc>
        <w:tc>
          <w:tcPr>
            <w:tcW w:w="890" w:type="dxa"/>
          </w:tcPr>
          <w:p>
            <w:pPr>
              <w:pStyle w:val="8"/>
              <w:spacing w:line="234" w:lineRule="exact"/>
              <w:ind w:left="17"/>
              <w:rPr>
                <w:sz w:val="21"/>
              </w:rPr>
            </w:pPr>
            <w:r>
              <w:rPr>
                <w:sz w:val="21"/>
              </w:rPr>
              <w:t>50.library</w:t>
            </w:r>
          </w:p>
          <w:p>
            <w:pPr>
              <w:pStyle w:val="8"/>
              <w:spacing w:before="70"/>
              <w:ind w:left="1"/>
              <w:rPr>
                <w:sz w:val="21"/>
              </w:rPr>
            </w:pPr>
            <w:r>
              <w:rPr>
                <w:sz w:val="21"/>
              </w:rPr>
              <w:t>55.happy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7223" w:type="dxa"/>
            <w:gridSpan w:val="7"/>
          </w:tcPr>
          <w:p>
            <w:pPr>
              <w:pStyle w:val="8"/>
              <w:spacing w:before="58" w:line="240" w:lineRule="auto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五、语法填空（</w:t>
            </w:r>
            <w:r>
              <w:rPr>
                <w:sz w:val="21"/>
              </w:rPr>
              <w:t xml:space="preserve">10 </w:t>
            </w:r>
            <w:r>
              <w:rPr>
                <w:rFonts w:hint="eastAsia" w:ascii="宋体" w:eastAsia="宋体"/>
                <w:sz w:val="21"/>
              </w:rPr>
              <w:t>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082" w:type="dxa"/>
          </w:tcPr>
          <w:p>
            <w:pPr>
              <w:pStyle w:val="8"/>
              <w:spacing w:before="30" w:line="240" w:lineRule="auto"/>
              <w:rPr>
                <w:sz w:val="21"/>
              </w:rPr>
            </w:pPr>
            <w:r>
              <w:rPr>
                <w:sz w:val="21"/>
              </w:rPr>
              <w:t>56.to,</w:t>
            </w:r>
          </w:p>
        </w:tc>
        <w:tc>
          <w:tcPr>
            <w:tcW w:w="1302" w:type="dxa"/>
          </w:tcPr>
          <w:p>
            <w:pPr>
              <w:pStyle w:val="8"/>
              <w:spacing w:before="30" w:line="240" w:lineRule="auto"/>
              <w:ind w:left="227"/>
              <w:rPr>
                <w:sz w:val="21"/>
              </w:rPr>
            </w:pPr>
            <w:r>
              <w:rPr>
                <w:sz w:val="21"/>
              </w:rPr>
              <w:t>57.me,</w:t>
            </w:r>
          </w:p>
        </w:tc>
        <w:tc>
          <w:tcPr>
            <w:tcW w:w="2806" w:type="dxa"/>
            <w:gridSpan w:val="3"/>
          </w:tcPr>
          <w:p>
            <w:pPr>
              <w:pStyle w:val="8"/>
              <w:tabs>
                <w:tab w:val="left" w:pos="1866"/>
              </w:tabs>
              <w:spacing w:before="30" w:line="240" w:lineRule="auto"/>
              <w:ind w:left="186"/>
              <w:rPr>
                <w:sz w:val="21"/>
              </w:rPr>
            </w:pPr>
            <w:r>
              <w:rPr>
                <w:sz w:val="21"/>
              </w:rPr>
              <w:t>58.likes,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59.an,</w:t>
            </w:r>
          </w:p>
        </w:tc>
        <w:tc>
          <w:tcPr>
            <w:tcW w:w="2033" w:type="dxa"/>
            <w:gridSpan w:val="2"/>
          </w:tcPr>
          <w:p>
            <w:pPr>
              <w:pStyle w:val="8"/>
              <w:spacing w:before="30" w:line="240" w:lineRule="auto"/>
              <w:ind w:left="320"/>
              <w:rPr>
                <w:sz w:val="21"/>
              </w:rPr>
            </w:pPr>
            <w:r>
              <w:rPr>
                <w:sz w:val="21"/>
              </w:rPr>
              <w:t>60.really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082" w:type="dxa"/>
          </w:tcPr>
          <w:p>
            <w:pPr>
              <w:pStyle w:val="8"/>
              <w:spacing w:before="31"/>
              <w:rPr>
                <w:sz w:val="21"/>
              </w:rPr>
            </w:pPr>
            <w:r>
              <w:rPr>
                <w:sz w:val="21"/>
              </w:rPr>
              <w:t>61.has,</w:t>
            </w:r>
          </w:p>
        </w:tc>
        <w:tc>
          <w:tcPr>
            <w:tcW w:w="1302" w:type="dxa"/>
          </w:tcPr>
          <w:p>
            <w:pPr>
              <w:pStyle w:val="8"/>
              <w:spacing w:before="31"/>
              <w:ind w:left="227"/>
              <w:rPr>
                <w:sz w:val="21"/>
              </w:rPr>
            </w:pPr>
            <w:r>
              <w:rPr>
                <w:sz w:val="21"/>
              </w:rPr>
              <w:t>62.guitars,</w:t>
            </w:r>
          </w:p>
        </w:tc>
        <w:tc>
          <w:tcPr>
            <w:tcW w:w="2806" w:type="dxa"/>
            <w:gridSpan w:val="3"/>
          </w:tcPr>
          <w:p>
            <w:pPr>
              <w:pStyle w:val="8"/>
              <w:spacing w:before="31"/>
              <w:ind w:left="186"/>
              <w:rPr>
                <w:sz w:val="21"/>
              </w:rPr>
            </w:pPr>
            <w:r>
              <w:rPr>
                <w:sz w:val="21"/>
              </w:rPr>
              <w:t>63.playing/to play, 64.But,</w:t>
            </w:r>
          </w:p>
        </w:tc>
        <w:tc>
          <w:tcPr>
            <w:tcW w:w="2033" w:type="dxa"/>
            <w:gridSpan w:val="2"/>
          </w:tcPr>
          <w:p>
            <w:pPr>
              <w:pStyle w:val="8"/>
              <w:spacing w:before="31"/>
              <w:ind w:left="320"/>
              <w:rPr>
                <w:sz w:val="21"/>
              </w:rPr>
            </w:pPr>
            <w:r>
              <w:rPr>
                <w:sz w:val="21"/>
              </w:rPr>
              <w:t>65.Where</w:t>
            </w:r>
          </w:p>
        </w:tc>
      </w:tr>
    </w:tbl>
    <w:p>
      <w:pPr>
        <w:pStyle w:val="2"/>
        <w:spacing w:before="59"/>
        <w:rPr>
          <w:rFonts w:hint="eastAsia" w:ascii="宋体" w:eastAsia="宋体"/>
        </w:rPr>
      </w:pPr>
      <w:r>
        <w:rPr>
          <w:rFonts w:hint="eastAsia" w:ascii="宋体" w:eastAsia="宋体"/>
        </w:rPr>
        <w:t>六、任务型阅读（</w:t>
      </w:r>
      <w:r>
        <w:t xml:space="preserve">5 </w:t>
      </w:r>
      <w:r>
        <w:rPr>
          <w:rFonts w:hint="eastAsia" w:ascii="宋体" w:eastAsia="宋体"/>
        </w:rPr>
        <w:t>分）</w:t>
      </w:r>
    </w:p>
    <w:p>
      <w:pPr>
        <w:pStyle w:val="2"/>
        <w:spacing w:before="54"/>
      </w:pPr>
      <w:r>
        <w:t>66-70 BECAD</w:t>
      </w:r>
    </w:p>
    <w:p>
      <w:pPr>
        <w:pStyle w:val="2"/>
        <w:spacing w:before="59" w:line="278" w:lineRule="auto"/>
        <w:ind w:right="6268"/>
        <w:rPr>
          <w:rFonts w:hint="eastAsia" w:ascii="宋体" w:eastAsia="宋体"/>
        </w:rPr>
      </w:pPr>
      <w:r>
        <w:rPr>
          <w:rFonts w:hint="eastAsia" w:ascii="宋体" w:eastAsia="宋体"/>
        </w:rPr>
        <w:t>七、书面表达（</w:t>
      </w:r>
      <w:r>
        <w:t xml:space="preserve">10 </w:t>
      </w:r>
      <w:r>
        <w:rPr>
          <w:rFonts w:hint="eastAsia" w:ascii="宋体" w:eastAsia="宋体"/>
        </w:rPr>
        <w:t>分） 略</w:t>
      </w:r>
    </w:p>
    <w:sectPr>
      <w:pgSz w:w="11910" w:h="16840"/>
      <w:pgMar w:top="1380" w:right="1680" w:bottom="280" w:left="16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580" w:hanging="4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80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81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81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82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83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83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184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985" w:hanging="42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652858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"/>
      <w:ind w:left="160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ing 1"/>
    <w:basedOn w:val="1"/>
    <w:qFormat/>
    <w:uiPriority w:val="1"/>
    <w:pPr>
      <w:spacing w:before="23"/>
      <w:ind w:left="2685" w:right="156" w:hanging="3392"/>
      <w:outlineLvl w:val="1"/>
    </w:pPr>
    <w:rPr>
      <w:rFonts w:ascii="楷体" w:hAnsi="楷体" w:eastAsia="楷体" w:cs="楷体"/>
      <w:b/>
      <w:bCs/>
      <w:sz w:val="36"/>
      <w:szCs w:val="36"/>
      <w:lang w:val="zh-CN" w:eastAsia="zh-CN" w:bidi="zh-CN"/>
    </w:rPr>
  </w:style>
  <w:style w:type="paragraph" w:styleId="7">
    <w:name w:val="List Paragraph"/>
    <w:basedOn w:val="1"/>
    <w:qFormat/>
    <w:uiPriority w:val="1"/>
    <w:pPr>
      <w:spacing w:before="1"/>
      <w:ind w:left="580" w:hanging="420"/>
    </w:pPr>
    <w:rPr>
      <w:rFonts w:ascii="Times New Roman" w:hAnsi="Times New Roman" w:eastAsia="Times New Roman" w:cs="Times New Roman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spacing w:line="222" w:lineRule="exact"/>
      <w:ind w:left="50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2019-01-11T00:46:00Z</dcterms:created>
  <dc:creator>微软用户</dc:creator>
  <cp:lastModifiedBy>Administrator</cp:lastModifiedBy>
  <dcterms:modified xsi:type="dcterms:W3CDTF">2019-01-11T03:18:01Z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2019-01-11T00:00:00Z</vt:filetime>
  </property>
  <property fmtid="{D5CDD505-2E9C-101B-9397-08002B2CF9AE}" pid="5" name="KSOProductBuildVer">
    <vt:lpwstr>2052-10.1.0.7698</vt:lpwstr>
  </property>
</Properties>
</file>